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1E673" w14:textId="77777777" w:rsidR="000C42C4" w:rsidRPr="000C42C4" w:rsidRDefault="000C42C4" w:rsidP="000C42C4">
      <w:pPr>
        <w:rPr>
          <w:rFonts w:ascii="Gill Sans MT" w:hAnsi="Gill Sans MT" w:cs="Segoe UI"/>
          <w:sz w:val="22"/>
          <w:szCs w:val="22"/>
        </w:rPr>
      </w:pPr>
      <w:r w:rsidRPr="005702D4">
        <w:rPr>
          <w:rFonts w:ascii="Gill Sans MT" w:eastAsia="Times New Roman" w:hAnsi="Gill Sans MT" w:cs="Segoe UI"/>
          <w:noProof/>
          <w:color w:val="201F1E"/>
          <w:u w:val="single"/>
        </w:rPr>
        <mc:AlternateContent>
          <mc:Choice Requires="wps">
            <w:drawing>
              <wp:anchor distT="0" distB="0" distL="114300" distR="114300" simplePos="0" relativeHeight="251659264" behindDoc="1" locked="0" layoutInCell="1" allowOverlap="1" wp14:anchorId="5BBD90A7" wp14:editId="12633AA0">
                <wp:simplePos x="0" y="0"/>
                <wp:positionH relativeFrom="column">
                  <wp:posOffset>-133350</wp:posOffset>
                </wp:positionH>
                <wp:positionV relativeFrom="paragraph">
                  <wp:posOffset>133350</wp:posOffset>
                </wp:positionV>
                <wp:extent cx="4486275" cy="628650"/>
                <wp:effectExtent l="19050" t="133350" r="28575" b="76200"/>
                <wp:wrapNone/>
                <wp:docPr id="1" name="Text Box 1"/>
                <wp:cNvGraphicFramePr/>
                <a:graphic xmlns:a="http://schemas.openxmlformats.org/drawingml/2006/main">
                  <a:graphicData uri="http://schemas.microsoft.com/office/word/2010/wordprocessingShape">
                    <wps:wsp>
                      <wps:cNvSpPr txBox="1"/>
                      <wps:spPr>
                        <a:xfrm>
                          <a:off x="0" y="0"/>
                          <a:ext cx="4486275" cy="628650"/>
                        </a:xfrm>
                        <a:custGeom>
                          <a:avLst/>
                          <a:gdLst>
                            <a:gd name="connsiteX0" fmla="*/ 0 w 4473575"/>
                            <a:gd name="connsiteY0" fmla="*/ 0 h 736844"/>
                            <a:gd name="connsiteX1" fmla="*/ 4473575 w 4473575"/>
                            <a:gd name="connsiteY1" fmla="*/ 0 h 736844"/>
                            <a:gd name="connsiteX2" fmla="*/ 4473575 w 4473575"/>
                            <a:gd name="connsiteY2" fmla="*/ 736844 h 736844"/>
                            <a:gd name="connsiteX3" fmla="*/ 0 w 4473575"/>
                            <a:gd name="connsiteY3" fmla="*/ 736844 h 736844"/>
                            <a:gd name="connsiteX4" fmla="*/ 0 w 4473575"/>
                            <a:gd name="connsiteY4" fmla="*/ 0 h 736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stroke="0"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a:solidFill>
                            <a:srgbClr val="FFC000"/>
                          </a:solidFill>
                          <a:extLst>
                            <a:ext uri="{C807C97D-BFC1-408E-A445-0C87EB9F89A2}">
                              <ask:lineSketchStyleProps xmlns:ask="http://schemas.microsoft.com/office/drawing/2018/sketchyshapes" sd="1219033472">
                                <a:custGeom>
                                  <a:avLst/>
                                  <a:gdLst>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86275" h="628650" fill="none" extrusionOk="0">
                                      <a:moveTo>
                                        <a:pt x="0" y="0"/>
                                      </a:moveTo>
                                      <a:cubicBezTo>
                                        <a:pt x="779795" y="-11263"/>
                                        <a:pt x="2770031" y="-286432"/>
                                        <a:pt x="4486275" y="0"/>
                                      </a:cubicBezTo>
                                      <a:cubicBezTo>
                                        <a:pt x="4486659" y="199219"/>
                                        <a:pt x="4430805" y="540962"/>
                                        <a:pt x="4486275" y="628650"/>
                                      </a:cubicBezTo>
                                      <a:cubicBezTo>
                                        <a:pt x="2320622" y="531370"/>
                                        <a:pt x="1792821" y="764898"/>
                                        <a:pt x="0" y="628650"/>
                                      </a:cubicBezTo>
                                      <a:cubicBezTo>
                                        <a:pt x="-14913" y="476684"/>
                                        <a:pt x="-4068" y="139876"/>
                                        <a:pt x="0" y="0"/>
                                      </a:cubicBezTo>
                                      <a:close/>
                                    </a:path>
                                    <a:path w="4486275" h="628650" stroke="0" extrusionOk="0">
                                      <a:moveTo>
                                        <a:pt x="0" y="0"/>
                                      </a:moveTo>
                                      <a:cubicBezTo>
                                        <a:pt x="1556542" y="73210"/>
                                        <a:pt x="3168441" y="200267"/>
                                        <a:pt x="4486275" y="0"/>
                                      </a:cubicBezTo>
                                      <a:cubicBezTo>
                                        <a:pt x="4515496" y="152146"/>
                                        <a:pt x="4453037" y="318633"/>
                                        <a:pt x="4486275" y="628650"/>
                                      </a:cubicBezTo>
                                      <a:cubicBezTo>
                                        <a:pt x="2527242" y="773109"/>
                                        <a:pt x="1908014" y="587451"/>
                                        <a:pt x="0" y="628650"/>
                                      </a:cubicBezTo>
                                      <a:cubicBezTo>
                                        <a:pt x="16468" y="553105"/>
                                        <a:pt x="48474" y="51974"/>
                                        <a:pt x="0" y="0"/>
                                      </a:cubicBezTo>
                                      <a:close/>
                                    </a:path>
                                    <a:path w="4486275" h="628650" fill="none" stroke="0" extrusionOk="0">
                                      <a:moveTo>
                                        <a:pt x="0" y="0"/>
                                      </a:moveTo>
                                      <a:cubicBezTo>
                                        <a:pt x="490284" y="-59669"/>
                                        <a:pt x="2420573" y="68590"/>
                                        <a:pt x="4486275" y="0"/>
                                      </a:cubicBezTo>
                                      <a:cubicBezTo>
                                        <a:pt x="4524125" y="205999"/>
                                        <a:pt x="4434957" y="530058"/>
                                        <a:pt x="4486275" y="628650"/>
                                      </a:cubicBezTo>
                                      <a:cubicBezTo>
                                        <a:pt x="2311128" y="602519"/>
                                        <a:pt x="1828085" y="761104"/>
                                        <a:pt x="0" y="628650"/>
                                      </a:cubicBezTo>
                                      <a:cubicBezTo>
                                        <a:pt x="-41704" y="461854"/>
                                        <a:pt x="-6514" y="144412"/>
                                        <a:pt x="0" y="0"/>
                                      </a:cubicBezTo>
                                      <a:close/>
                                    </a:path>
                                  </a:pathLst>
                                </a:custGeom>
                                <ask:type>
                                  <ask:lineSketchCurved/>
                                </ask:type>
                              </ask:lineSketchStyleProps>
                            </a:ext>
                          </a:extLst>
                        </a:ln>
                      </wps:spPr>
                      <wps:txbx>
                        <w:txbxContent>
                          <w:p w14:paraId="218F0A11" w14:textId="77777777" w:rsidR="000C42C4" w:rsidRDefault="000C42C4" w:rsidP="000C42C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D90A7" id="Text Box 1" o:spid="_x0000_s1026" style="position:absolute;left:0;text-align:left;margin-left:-10.5pt;margin-top:10.5pt;width:353.25pt;height:4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473575,7368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" adj="-11796480,,5400" path="m,nfc517040,-49533,2629526,-14809,4473575,v19620,236969,-43505,620998,,736844c2319922,688613,1833808,821299,,736844,-28347,549856,-28023,157176,,xem,nsc1724838,118645,3035969,116012,4473575,v14284,152339,-33366,370769,,736844c2500911,871444,1826974,579648,,736844,12943,651879,45420,77051,,xe" fillcolor="white [3201]" strokecolor="#ffc000" strokeweight="2pt">
                <v:stroke joinstyle="miter"/>
                <v:formulas/>
                <v:path arrowok="t" o:extrusionok="f" o:connecttype="custom" o:connectlocs="0,0;4486275,0;4486275,628650;0,628650;0,0" o:connectangles="0,0,0,0,0" textboxrect="0,0,4473575,736844"/>
                <v:textbox>
                  <w:txbxContent>
                    <w:p w14:paraId="218F0A11" w14:textId="77777777" w:rsidR="000C42C4" w:rsidRDefault="000C42C4" w:rsidP="000C42C4"/>
                  </w:txbxContent>
                </v:textbox>
              </v:shape>
            </w:pict>
          </mc:Fallback>
        </mc:AlternateContent>
      </w:r>
      <w:r>
        <w:rPr>
          <w:rFonts w:ascii="Gill Sans MT" w:hAnsi="Gill Sans MT" w:cs="Segoe UI"/>
        </w:rPr>
        <w:br/>
      </w:r>
      <w:r w:rsidRPr="000C42C4">
        <w:rPr>
          <w:rFonts w:ascii="Gill Sans MT" w:hAnsi="Gill Sans MT" w:cs="Segoe UI"/>
          <w:noProof/>
          <w:sz w:val="22"/>
          <w:szCs w:val="22"/>
        </w:rPr>
        <w:drawing>
          <wp:anchor distT="0" distB="0" distL="114300" distR="114300" simplePos="0" relativeHeight="251660288" behindDoc="0" locked="0" layoutInCell="1" allowOverlap="1" wp14:anchorId="03CCCB72" wp14:editId="62A5742F">
            <wp:simplePos x="0" y="0"/>
            <wp:positionH relativeFrom="column">
              <wp:posOffset>4578985</wp:posOffset>
            </wp:positionH>
            <wp:positionV relativeFrom="paragraph">
              <wp:posOffset>0</wp:posOffset>
            </wp:positionV>
            <wp:extent cx="1167765" cy="752475"/>
            <wp:effectExtent l="0" t="0" r="0" b="0"/>
            <wp:wrapSquare wrapText="bothSides"/>
            <wp:docPr id="2" name="Picture 2"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ign with a person's face on it&#10;&#10;Description automatically generated with medium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C42C4">
        <w:rPr>
          <w:rFonts w:ascii="Gill Sans MT" w:hAnsi="Gill Sans MT" w:cs="Segoe UI"/>
          <w:sz w:val="22"/>
          <w:szCs w:val="22"/>
        </w:rPr>
        <w:t xml:space="preserve">These tasks will help you prepare a piece of writing to enter the </w:t>
      </w:r>
    </w:p>
    <w:p w14:paraId="1D728D11" w14:textId="77777777" w:rsidR="000C42C4" w:rsidRPr="000C42C4" w:rsidRDefault="000C42C4" w:rsidP="000C42C4">
      <w:pPr>
        <w:rPr>
          <w:rFonts w:ascii="Gill Sans MT" w:hAnsi="Gill Sans MT" w:cs="Segoe UI"/>
          <w:sz w:val="22"/>
          <w:szCs w:val="22"/>
        </w:rPr>
      </w:pPr>
      <w:r w:rsidRPr="000C42C4">
        <w:rPr>
          <w:rFonts w:ascii="Gill Sans MT" w:hAnsi="Gill Sans MT" w:cs="Segoe UI"/>
          <w:sz w:val="22"/>
          <w:szCs w:val="22"/>
        </w:rPr>
        <w:t>Orwell Youth Prize, on the theme for 2023</w:t>
      </w:r>
    </w:p>
    <w:p w14:paraId="4E9A7CFF" w14:textId="77777777" w:rsidR="000C42C4" w:rsidRPr="005702D4" w:rsidRDefault="000C42C4" w:rsidP="000C42C4">
      <w:pPr>
        <w:rPr>
          <w:rFonts w:ascii="Gill Sans MT" w:eastAsia="Times New Roman" w:hAnsi="Gill Sans MT" w:cs="Segoe UI"/>
          <w:color w:val="002060"/>
        </w:rPr>
      </w:pPr>
      <w:r w:rsidRPr="005702D4">
        <w:rPr>
          <w:rFonts w:ascii="Gill Sans MT" w:eastAsia="Times New Roman" w:hAnsi="Gill Sans MT" w:cs="Segoe UI"/>
          <w:color w:val="002060"/>
          <w:sz w:val="30"/>
          <w:szCs w:val="30"/>
          <w:shd w:val="clear" w:color="auto" w:fill="FFFFFF"/>
        </w:rPr>
        <w:t>‘Who’s in Control?’</w:t>
      </w:r>
      <w:r w:rsidRPr="005702D4">
        <w:rPr>
          <w:rFonts w:ascii="Gill Sans MT" w:hAnsi="Gill Sans MT"/>
          <w:noProof/>
          <w:color w:val="002060"/>
          <w:sz w:val="30"/>
          <w:szCs w:val="30"/>
        </w:rPr>
        <w:t xml:space="preserve"> </w:t>
      </w:r>
    </w:p>
    <w:p w14:paraId="3AD3579D" w14:textId="77777777" w:rsidR="000C42C4" w:rsidRDefault="000C42C4" w:rsidP="000C42C4">
      <w:pPr>
        <w:rPr>
          <w:rFonts w:ascii="Gill Sans MT" w:hAnsi="Gill Sans MT"/>
          <w:color w:val="201F1E"/>
          <w:sz w:val="28"/>
          <w:szCs w:val="28"/>
          <w:u w:val="single"/>
        </w:rPr>
      </w:pPr>
    </w:p>
    <w:p w14:paraId="25EEF202" w14:textId="6D7B4743" w:rsidR="008D67BF" w:rsidRPr="000C42C4" w:rsidRDefault="000C42C4" w:rsidP="000C42C4">
      <w:pPr>
        <w:rPr>
          <w:rFonts w:ascii="Gill Sans MT" w:hAnsi="Gill Sans MT"/>
          <w:color w:val="4472C4"/>
          <w:sz w:val="28"/>
          <w:szCs w:val="28"/>
        </w:rPr>
      </w:pPr>
      <w:r>
        <w:rPr>
          <w:rFonts w:ascii="Gill Sans MT" w:hAnsi="Gill Sans MT"/>
          <w:color w:val="201F1E"/>
          <w:sz w:val="28"/>
          <w:szCs w:val="28"/>
          <w:u w:val="single"/>
        </w:rPr>
        <w:t xml:space="preserve">LESSON 5 </w:t>
      </w:r>
      <w:r w:rsidR="00000000" w:rsidRPr="00756C2C">
        <w:rPr>
          <w:rFonts w:ascii="Gill Sans MT" w:hAnsi="Gill Sans MT"/>
          <w:color w:val="201F1E"/>
          <w:sz w:val="28"/>
          <w:szCs w:val="28"/>
          <w:u w:val="single"/>
        </w:rPr>
        <w:t>– Choose Your Form</w:t>
      </w:r>
    </w:p>
    <w:p w14:paraId="5AC6EBA0" w14:textId="43DF4E3A"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Now that you have chosen a topic you want to write about – and done some reading or research about it – you need to choose a form.</w:t>
      </w:r>
    </w:p>
    <w:p w14:paraId="1C4A3C1C" w14:textId="6A49CA74"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For the Orwell Youth Prize, you can write in any form you want and that can seem a bit daunting at first. You can use our</w:t>
      </w:r>
      <w:r w:rsidR="000C42C4">
        <w:rPr>
          <w:rFonts w:ascii="Gill Sans MT" w:hAnsi="Gill Sans MT"/>
          <w:color w:val="201F1E"/>
          <w:sz w:val="22"/>
          <w:szCs w:val="22"/>
        </w:rPr>
        <w:t xml:space="preserve"> ‘Form Guides’ on the ‘Find Your Form’ webpage (under ‘For Entrants’ on our website) </w:t>
      </w:r>
      <w:r w:rsidRPr="00756C2C">
        <w:rPr>
          <w:rFonts w:ascii="Gill Sans MT" w:hAnsi="Gill Sans MT"/>
          <w:color w:val="201F1E"/>
          <w:sz w:val="22"/>
          <w:szCs w:val="22"/>
        </w:rPr>
        <w:t>to help you choose.</w:t>
      </w:r>
    </w:p>
    <w:p w14:paraId="66F0AF9F"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And the following three exercises will help you.</w:t>
      </w:r>
    </w:p>
    <w:p w14:paraId="3A8E6278" w14:textId="77777777" w:rsidR="008D67BF" w:rsidRPr="00756C2C" w:rsidRDefault="00000000" w:rsidP="00846F80">
      <w:pPr>
        <w:numPr>
          <w:ilvl w:val="0"/>
          <w:numId w:val="1"/>
        </w:numPr>
        <w:pBdr>
          <w:top w:val="nil"/>
          <w:left w:val="nil"/>
          <w:bottom w:val="nil"/>
          <w:right w:val="nil"/>
          <w:between w:val="nil"/>
        </w:pBdr>
        <w:spacing w:before="280"/>
        <w:jc w:val="left"/>
        <w:rPr>
          <w:rFonts w:ascii="Gill Sans MT" w:hAnsi="Gill Sans MT"/>
          <w:color w:val="201F1E"/>
          <w:sz w:val="22"/>
          <w:szCs w:val="22"/>
        </w:rPr>
      </w:pPr>
      <w:r w:rsidRPr="00756C2C">
        <w:rPr>
          <w:rFonts w:ascii="Gill Sans MT" w:hAnsi="Gill Sans MT"/>
          <w:b/>
          <w:color w:val="201F1E"/>
          <w:sz w:val="22"/>
          <w:szCs w:val="22"/>
        </w:rPr>
        <w:t>Recognise the different forms</w:t>
      </w:r>
      <w:r w:rsidRPr="00756C2C">
        <w:rPr>
          <w:rFonts w:ascii="Gill Sans MT" w:hAnsi="Gill Sans MT"/>
          <w:color w:val="201F1E"/>
          <w:sz w:val="22"/>
          <w:szCs w:val="22"/>
        </w:rPr>
        <w:t xml:space="preserve">. </w:t>
      </w:r>
      <w:r w:rsidRPr="00756C2C">
        <w:rPr>
          <w:rFonts w:ascii="Gill Sans MT" w:hAnsi="Gill Sans MT"/>
          <w:color w:val="201F1E"/>
          <w:sz w:val="22"/>
          <w:szCs w:val="22"/>
        </w:rPr>
        <w:br/>
        <w:t xml:space="preserve">Read the eight openings below and see if you can match each one to the correct form. </w:t>
      </w:r>
      <w:r w:rsidRPr="00756C2C">
        <w:rPr>
          <w:rFonts w:ascii="Gill Sans MT" w:hAnsi="Gill Sans MT"/>
          <w:color w:val="201F1E"/>
          <w:sz w:val="22"/>
          <w:szCs w:val="22"/>
        </w:rPr>
        <w:br/>
      </w:r>
      <w:r w:rsidRPr="00756C2C">
        <w:rPr>
          <w:rFonts w:ascii="Gill Sans MT" w:hAnsi="Gill Sans MT"/>
          <w:b/>
          <w:color w:val="201F1E"/>
          <w:sz w:val="22"/>
          <w:szCs w:val="22"/>
        </w:rPr>
        <w:t>Circle the letter</w:t>
      </w:r>
      <w:r w:rsidRPr="00756C2C">
        <w:rPr>
          <w:rFonts w:ascii="Gill Sans MT" w:hAnsi="Gill Sans MT"/>
          <w:color w:val="201F1E"/>
          <w:sz w:val="22"/>
          <w:szCs w:val="22"/>
        </w:rPr>
        <w:t xml:space="preserve"> of the form you think it is in the column on the right – and then check the table of answers on page 4 to see whether you were right. There are two examples of each, as follows: </w:t>
      </w:r>
    </w:p>
    <w:p w14:paraId="03646B2A"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A. Poetry</w:t>
      </w:r>
    </w:p>
    <w:p w14:paraId="3E6FEE5E"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B. Drama</w:t>
      </w:r>
    </w:p>
    <w:p w14:paraId="67186A42"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C. Journalism</w:t>
      </w:r>
    </w:p>
    <w:p w14:paraId="2EB14536"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D. Fiction</w:t>
      </w:r>
    </w:p>
    <w:p w14:paraId="61B8FD49" w14:textId="77777777" w:rsidR="008D67BF" w:rsidRPr="00756C2C" w:rsidRDefault="008D67BF">
      <w:pPr>
        <w:pBdr>
          <w:top w:val="nil"/>
          <w:left w:val="nil"/>
          <w:bottom w:val="nil"/>
          <w:right w:val="nil"/>
          <w:between w:val="nil"/>
        </w:pBdr>
        <w:ind w:left="720"/>
        <w:rPr>
          <w:rFonts w:ascii="Gill Sans MT" w:hAnsi="Gill Sans MT"/>
          <w:color w:val="201F1E"/>
          <w:sz w:val="22"/>
          <w:szCs w:val="22"/>
        </w:rPr>
      </w:pP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7655"/>
        <w:gridCol w:w="799"/>
      </w:tblGrid>
      <w:tr w:rsidR="008D67BF" w:rsidRPr="00756C2C" w14:paraId="102256C3" w14:textId="77777777">
        <w:tc>
          <w:tcPr>
            <w:tcW w:w="562" w:type="dxa"/>
          </w:tcPr>
          <w:p w14:paraId="10D9BD1A" w14:textId="77777777" w:rsidR="008D67BF" w:rsidRPr="00756C2C" w:rsidRDefault="00000000">
            <w:pPr>
              <w:rPr>
                <w:rFonts w:ascii="Gill Sans MT" w:hAnsi="Gill Sans MT"/>
                <w:sz w:val="22"/>
                <w:szCs w:val="22"/>
              </w:rPr>
            </w:pPr>
            <w:r w:rsidRPr="00756C2C">
              <w:rPr>
                <w:rFonts w:ascii="Gill Sans MT" w:hAnsi="Gill Sans MT"/>
                <w:sz w:val="22"/>
                <w:szCs w:val="22"/>
              </w:rPr>
              <w:t>No.</w:t>
            </w:r>
          </w:p>
        </w:tc>
        <w:tc>
          <w:tcPr>
            <w:tcW w:w="7655" w:type="dxa"/>
          </w:tcPr>
          <w:p w14:paraId="0C385149" w14:textId="77777777" w:rsidR="008D67BF" w:rsidRPr="00756C2C" w:rsidRDefault="00000000">
            <w:pPr>
              <w:rPr>
                <w:rFonts w:ascii="Gill Sans MT" w:hAnsi="Gill Sans MT"/>
                <w:sz w:val="22"/>
                <w:szCs w:val="22"/>
              </w:rPr>
            </w:pPr>
            <w:r w:rsidRPr="00756C2C">
              <w:rPr>
                <w:rFonts w:ascii="Gill Sans MT" w:hAnsi="Gill Sans MT"/>
                <w:sz w:val="22"/>
                <w:szCs w:val="22"/>
              </w:rPr>
              <w:t>quote</w:t>
            </w:r>
          </w:p>
        </w:tc>
        <w:tc>
          <w:tcPr>
            <w:tcW w:w="799" w:type="dxa"/>
          </w:tcPr>
          <w:p w14:paraId="679311E4" w14:textId="77777777" w:rsidR="008D67BF" w:rsidRPr="00756C2C" w:rsidRDefault="00000000">
            <w:pPr>
              <w:rPr>
                <w:rFonts w:ascii="Gill Sans MT" w:hAnsi="Gill Sans MT"/>
                <w:sz w:val="22"/>
                <w:szCs w:val="22"/>
              </w:rPr>
            </w:pPr>
            <w:r w:rsidRPr="00756C2C">
              <w:rPr>
                <w:rFonts w:ascii="Gill Sans MT" w:hAnsi="Gill Sans MT"/>
                <w:sz w:val="22"/>
                <w:szCs w:val="22"/>
              </w:rPr>
              <w:t>Form</w:t>
            </w:r>
          </w:p>
        </w:tc>
      </w:tr>
      <w:tr w:rsidR="008D67BF" w:rsidRPr="00756C2C" w14:paraId="167B5E7B" w14:textId="77777777">
        <w:tc>
          <w:tcPr>
            <w:tcW w:w="562" w:type="dxa"/>
          </w:tcPr>
          <w:p w14:paraId="10671EC8" w14:textId="77777777" w:rsidR="008D67BF" w:rsidRPr="00756C2C" w:rsidRDefault="00000000">
            <w:pPr>
              <w:rPr>
                <w:rFonts w:ascii="Gill Sans MT" w:hAnsi="Gill Sans MT"/>
                <w:sz w:val="22"/>
                <w:szCs w:val="22"/>
              </w:rPr>
            </w:pPr>
            <w:r w:rsidRPr="00756C2C">
              <w:rPr>
                <w:rFonts w:ascii="Gill Sans MT" w:hAnsi="Gill Sans MT"/>
                <w:sz w:val="22"/>
                <w:szCs w:val="22"/>
              </w:rPr>
              <w:t>1</w:t>
            </w:r>
          </w:p>
        </w:tc>
        <w:tc>
          <w:tcPr>
            <w:tcW w:w="7655" w:type="dxa"/>
          </w:tcPr>
          <w:p w14:paraId="3225E04F" w14:textId="0F019B67" w:rsidR="008D67BF" w:rsidRPr="00756C2C" w:rsidRDefault="007A6883">
            <w:pPr>
              <w:rPr>
                <w:rFonts w:ascii="Gill Sans MT" w:hAnsi="Gill Sans MT"/>
                <w:sz w:val="22"/>
                <w:szCs w:val="22"/>
              </w:rPr>
            </w:pPr>
            <w:r w:rsidRPr="00756C2C">
              <w:rPr>
                <w:rFonts w:ascii="Gill Sans MT" w:hAnsi="Gill Sans MT"/>
                <w:sz w:val="22"/>
                <w:szCs w:val="22"/>
              </w:rPr>
              <w:t>Anita was coming towards me again, gliding, her movements liquid. She poured herself into a shape of love and wrapped it around my tense body.</w:t>
            </w:r>
          </w:p>
        </w:tc>
        <w:tc>
          <w:tcPr>
            <w:tcW w:w="799" w:type="dxa"/>
          </w:tcPr>
          <w:p w14:paraId="721B17F4"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1472E301"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r w:rsidR="008D67BF" w:rsidRPr="00756C2C" w14:paraId="3EBF00C3" w14:textId="77777777">
        <w:tc>
          <w:tcPr>
            <w:tcW w:w="562" w:type="dxa"/>
          </w:tcPr>
          <w:p w14:paraId="15E4423E" w14:textId="77777777" w:rsidR="008D67BF" w:rsidRPr="00756C2C" w:rsidRDefault="00000000">
            <w:pPr>
              <w:rPr>
                <w:rFonts w:ascii="Gill Sans MT" w:hAnsi="Gill Sans MT"/>
                <w:sz w:val="22"/>
                <w:szCs w:val="22"/>
              </w:rPr>
            </w:pPr>
            <w:r w:rsidRPr="00756C2C">
              <w:rPr>
                <w:rFonts w:ascii="Gill Sans MT" w:hAnsi="Gill Sans MT"/>
                <w:sz w:val="22"/>
                <w:szCs w:val="22"/>
              </w:rPr>
              <w:t>2</w:t>
            </w:r>
          </w:p>
        </w:tc>
        <w:tc>
          <w:tcPr>
            <w:tcW w:w="7655" w:type="dxa"/>
          </w:tcPr>
          <w:p w14:paraId="70CE08C8" w14:textId="77777777" w:rsidR="008D67BF" w:rsidRPr="00756C2C" w:rsidRDefault="00000000">
            <w:pPr>
              <w:rPr>
                <w:rFonts w:ascii="Gill Sans MT" w:hAnsi="Gill Sans MT"/>
                <w:sz w:val="22"/>
                <w:szCs w:val="22"/>
              </w:rPr>
            </w:pPr>
            <w:r w:rsidRPr="00756C2C">
              <w:rPr>
                <w:rFonts w:ascii="Gill Sans MT" w:hAnsi="Gill Sans MT"/>
                <w:sz w:val="22"/>
                <w:szCs w:val="22"/>
              </w:rPr>
              <w:t>One of those no-neck monsters hit me with a hot buttered biscuit so I have t’ change!</w:t>
            </w:r>
          </w:p>
        </w:tc>
        <w:tc>
          <w:tcPr>
            <w:tcW w:w="799" w:type="dxa"/>
          </w:tcPr>
          <w:p w14:paraId="2B33CCB4"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7D40EC87"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r w:rsidR="008D67BF" w:rsidRPr="00756C2C" w14:paraId="358ADE22" w14:textId="77777777">
        <w:tc>
          <w:tcPr>
            <w:tcW w:w="562" w:type="dxa"/>
          </w:tcPr>
          <w:p w14:paraId="408D0D49" w14:textId="77777777" w:rsidR="008D67BF" w:rsidRPr="00756C2C" w:rsidRDefault="00000000">
            <w:pPr>
              <w:rPr>
                <w:rFonts w:ascii="Gill Sans MT" w:hAnsi="Gill Sans MT"/>
                <w:sz w:val="22"/>
                <w:szCs w:val="22"/>
              </w:rPr>
            </w:pPr>
            <w:r w:rsidRPr="00756C2C">
              <w:rPr>
                <w:rFonts w:ascii="Gill Sans MT" w:hAnsi="Gill Sans MT"/>
                <w:sz w:val="22"/>
                <w:szCs w:val="22"/>
              </w:rPr>
              <w:t>3</w:t>
            </w:r>
          </w:p>
        </w:tc>
        <w:tc>
          <w:tcPr>
            <w:tcW w:w="7655" w:type="dxa"/>
          </w:tcPr>
          <w:p w14:paraId="7E437831" w14:textId="4FA528B4" w:rsidR="008D67BF" w:rsidRPr="00756C2C" w:rsidRDefault="00C3286D">
            <w:pPr>
              <w:rPr>
                <w:rFonts w:ascii="Gill Sans MT" w:hAnsi="Gill Sans MT"/>
                <w:sz w:val="22"/>
                <w:szCs w:val="22"/>
              </w:rPr>
            </w:pPr>
            <w:r w:rsidRPr="00756C2C">
              <w:rPr>
                <w:rFonts w:ascii="Gill Sans MT" w:hAnsi="Gill Sans MT"/>
                <w:sz w:val="22"/>
                <w:szCs w:val="22"/>
              </w:rPr>
              <w:t>Tamanna Khan has been struggling to catch up with her classes since her school in India reopened this spring, nearly two years after shutting during the coronavirus pandemic.</w:t>
            </w:r>
          </w:p>
        </w:tc>
        <w:tc>
          <w:tcPr>
            <w:tcW w:w="799" w:type="dxa"/>
          </w:tcPr>
          <w:p w14:paraId="7D66E55C"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6F79FA79"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r w:rsidR="008D67BF" w:rsidRPr="00756C2C" w14:paraId="385C1BD6" w14:textId="77777777">
        <w:tc>
          <w:tcPr>
            <w:tcW w:w="562" w:type="dxa"/>
          </w:tcPr>
          <w:p w14:paraId="2B7880AA" w14:textId="77777777" w:rsidR="008D67BF" w:rsidRPr="00756C2C" w:rsidRDefault="00000000">
            <w:pPr>
              <w:rPr>
                <w:rFonts w:ascii="Gill Sans MT" w:hAnsi="Gill Sans MT"/>
                <w:sz w:val="22"/>
                <w:szCs w:val="22"/>
              </w:rPr>
            </w:pPr>
            <w:r w:rsidRPr="00756C2C">
              <w:rPr>
                <w:rFonts w:ascii="Gill Sans MT" w:hAnsi="Gill Sans MT"/>
                <w:sz w:val="22"/>
                <w:szCs w:val="22"/>
              </w:rPr>
              <w:t>4</w:t>
            </w:r>
          </w:p>
        </w:tc>
        <w:tc>
          <w:tcPr>
            <w:tcW w:w="7655" w:type="dxa"/>
          </w:tcPr>
          <w:p w14:paraId="48ECCA15" w14:textId="77777777" w:rsidR="008D67BF" w:rsidRPr="00756C2C" w:rsidRDefault="00000000">
            <w:pPr>
              <w:rPr>
                <w:rFonts w:ascii="Gill Sans MT" w:hAnsi="Gill Sans MT"/>
                <w:sz w:val="22"/>
                <w:szCs w:val="22"/>
              </w:rPr>
            </w:pPr>
            <w:r w:rsidRPr="00756C2C">
              <w:rPr>
                <w:rFonts w:ascii="Gill Sans MT" w:hAnsi="Gill Sans MT"/>
                <w:sz w:val="22"/>
                <w:szCs w:val="22"/>
              </w:rPr>
              <w:t>What happens to a dream deferred? / Does it dry up like a raisin in the sun?</w:t>
            </w:r>
          </w:p>
        </w:tc>
        <w:tc>
          <w:tcPr>
            <w:tcW w:w="799" w:type="dxa"/>
          </w:tcPr>
          <w:p w14:paraId="3F1156AE"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17371CE4"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r w:rsidR="008D67BF" w:rsidRPr="00756C2C" w14:paraId="1E9FEF54" w14:textId="77777777">
        <w:tc>
          <w:tcPr>
            <w:tcW w:w="562" w:type="dxa"/>
          </w:tcPr>
          <w:p w14:paraId="40A4C5BF" w14:textId="77777777" w:rsidR="008D67BF" w:rsidRPr="00756C2C" w:rsidRDefault="00000000">
            <w:pPr>
              <w:rPr>
                <w:rFonts w:ascii="Gill Sans MT" w:hAnsi="Gill Sans MT"/>
                <w:sz w:val="22"/>
                <w:szCs w:val="22"/>
              </w:rPr>
            </w:pPr>
            <w:r w:rsidRPr="00756C2C">
              <w:rPr>
                <w:rFonts w:ascii="Gill Sans MT" w:hAnsi="Gill Sans MT"/>
                <w:sz w:val="22"/>
                <w:szCs w:val="22"/>
              </w:rPr>
              <w:t>5</w:t>
            </w:r>
          </w:p>
        </w:tc>
        <w:tc>
          <w:tcPr>
            <w:tcW w:w="7655" w:type="dxa"/>
          </w:tcPr>
          <w:p w14:paraId="0C430489" w14:textId="1315F5E8" w:rsidR="008D67BF" w:rsidRPr="00756C2C" w:rsidRDefault="00846F80">
            <w:pPr>
              <w:rPr>
                <w:rFonts w:ascii="Gill Sans MT" w:hAnsi="Gill Sans MT"/>
                <w:color w:val="FF0000"/>
                <w:sz w:val="22"/>
                <w:szCs w:val="22"/>
              </w:rPr>
            </w:pPr>
            <w:r w:rsidRPr="00756C2C">
              <w:rPr>
                <w:rFonts w:ascii="Gill Sans MT" w:hAnsi="Gill Sans MT"/>
                <w:color w:val="000000"/>
                <w:sz w:val="22"/>
                <w:szCs w:val="22"/>
              </w:rPr>
              <w:t>Pandora's box of conspiracies is wide open and it's very hard to close. At the very least, this shows the tide may be starting to turn.</w:t>
            </w:r>
          </w:p>
        </w:tc>
        <w:tc>
          <w:tcPr>
            <w:tcW w:w="799" w:type="dxa"/>
          </w:tcPr>
          <w:p w14:paraId="0211AE93"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7B62F6B8"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r w:rsidR="008D67BF" w:rsidRPr="00756C2C" w14:paraId="7B4B39F4" w14:textId="77777777">
        <w:tc>
          <w:tcPr>
            <w:tcW w:w="562" w:type="dxa"/>
          </w:tcPr>
          <w:p w14:paraId="78AD2515" w14:textId="77777777" w:rsidR="008D67BF" w:rsidRPr="00756C2C" w:rsidRDefault="00000000">
            <w:pPr>
              <w:rPr>
                <w:rFonts w:ascii="Gill Sans MT" w:hAnsi="Gill Sans MT"/>
                <w:sz w:val="22"/>
                <w:szCs w:val="22"/>
              </w:rPr>
            </w:pPr>
            <w:r w:rsidRPr="00756C2C">
              <w:rPr>
                <w:rFonts w:ascii="Gill Sans MT" w:hAnsi="Gill Sans MT"/>
                <w:sz w:val="22"/>
                <w:szCs w:val="22"/>
              </w:rPr>
              <w:t>6</w:t>
            </w:r>
          </w:p>
        </w:tc>
        <w:tc>
          <w:tcPr>
            <w:tcW w:w="7655" w:type="dxa"/>
          </w:tcPr>
          <w:p w14:paraId="25747FFB" w14:textId="77777777" w:rsidR="008D67BF" w:rsidRPr="00756C2C" w:rsidRDefault="00000000">
            <w:pPr>
              <w:rPr>
                <w:rFonts w:ascii="Gill Sans MT" w:hAnsi="Gill Sans MT"/>
                <w:sz w:val="22"/>
                <w:szCs w:val="22"/>
              </w:rPr>
            </w:pPr>
            <w:r w:rsidRPr="00756C2C">
              <w:rPr>
                <w:rFonts w:ascii="Gill Sans MT" w:hAnsi="Gill Sans MT"/>
                <w:sz w:val="22"/>
                <w:szCs w:val="22"/>
              </w:rPr>
              <w:t>It was a bright cold day in April, and the clocks were striking thirteen.</w:t>
            </w:r>
          </w:p>
          <w:p w14:paraId="015E82A6" w14:textId="77777777" w:rsidR="008D67BF" w:rsidRPr="00756C2C" w:rsidRDefault="008D67BF">
            <w:pPr>
              <w:rPr>
                <w:rFonts w:ascii="Gill Sans MT" w:hAnsi="Gill Sans MT"/>
                <w:sz w:val="22"/>
                <w:szCs w:val="22"/>
              </w:rPr>
            </w:pPr>
          </w:p>
        </w:tc>
        <w:tc>
          <w:tcPr>
            <w:tcW w:w="799" w:type="dxa"/>
          </w:tcPr>
          <w:p w14:paraId="21C6D234"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637ADBB2"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r w:rsidR="008D67BF" w:rsidRPr="00756C2C" w14:paraId="1DF5F436" w14:textId="77777777">
        <w:tc>
          <w:tcPr>
            <w:tcW w:w="562" w:type="dxa"/>
          </w:tcPr>
          <w:p w14:paraId="0FFB3895" w14:textId="77777777" w:rsidR="008D67BF" w:rsidRPr="00756C2C" w:rsidRDefault="00000000">
            <w:pPr>
              <w:rPr>
                <w:rFonts w:ascii="Gill Sans MT" w:hAnsi="Gill Sans MT"/>
                <w:sz w:val="22"/>
                <w:szCs w:val="22"/>
              </w:rPr>
            </w:pPr>
            <w:r w:rsidRPr="00756C2C">
              <w:rPr>
                <w:rFonts w:ascii="Gill Sans MT" w:hAnsi="Gill Sans MT"/>
                <w:sz w:val="22"/>
                <w:szCs w:val="22"/>
              </w:rPr>
              <w:t>7</w:t>
            </w:r>
          </w:p>
        </w:tc>
        <w:tc>
          <w:tcPr>
            <w:tcW w:w="7655" w:type="dxa"/>
          </w:tcPr>
          <w:p w14:paraId="33B6782F" w14:textId="72910FB4" w:rsidR="008D67BF" w:rsidRPr="00756C2C" w:rsidRDefault="00846F80">
            <w:pPr>
              <w:rPr>
                <w:rFonts w:ascii="Gill Sans MT" w:hAnsi="Gill Sans MT"/>
                <w:sz w:val="22"/>
                <w:szCs w:val="22"/>
              </w:rPr>
            </w:pPr>
            <w:r w:rsidRPr="00756C2C">
              <w:rPr>
                <w:rFonts w:ascii="Gill Sans MT" w:hAnsi="Gill Sans MT"/>
                <w:sz w:val="22"/>
                <w:szCs w:val="22"/>
              </w:rPr>
              <w:t>In Sumatra once, having paid our respects / at the tomb of her husband, we drove into the jungle.</w:t>
            </w:r>
          </w:p>
        </w:tc>
        <w:tc>
          <w:tcPr>
            <w:tcW w:w="799" w:type="dxa"/>
          </w:tcPr>
          <w:p w14:paraId="7A2D648F"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3A77B8B6"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r w:rsidR="008D67BF" w:rsidRPr="00756C2C" w14:paraId="43FDC764" w14:textId="77777777">
        <w:tc>
          <w:tcPr>
            <w:tcW w:w="562" w:type="dxa"/>
          </w:tcPr>
          <w:p w14:paraId="7FA68A23" w14:textId="77777777" w:rsidR="008D67BF" w:rsidRPr="00756C2C" w:rsidRDefault="00000000">
            <w:pPr>
              <w:rPr>
                <w:rFonts w:ascii="Gill Sans MT" w:hAnsi="Gill Sans MT"/>
                <w:sz w:val="22"/>
                <w:szCs w:val="22"/>
              </w:rPr>
            </w:pPr>
            <w:r w:rsidRPr="00756C2C">
              <w:rPr>
                <w:rFonts w:ascii="Gill Sans MT" w:hAnsi="Gill Sans MT"/>
                <w:sz w:val="22"/>
                <w:szCs w:val="22"/>
              </w:rPr>
              <w:t>8</w:t>
            </w:r>
          </w:p>
        </w:tc>
        <w:tc>
          <w:tcPr>
            <w:tcW w:w="7655" w:type="dxa"/>
          </w:tcPr>
          <w:p w14:paraId="330E6EB4" w14:textId="77777777" w:rsidR="008D67BF" w:rsidRPr="00756C2C" w:rsidRDefault="00000000">
            <w:pPr>
              <w:rPr>
                <w:rFonts w:ascii="Gill Sans MT" w:hAnsi="Gill Sans MT"/>
                <w:color w:val="000000"/>
                <w:sz w:val="22"/>
                <w:szCs w:val="22"/>
              </w:rPr>
            </w:pPr>
            <w:r w:rsidRPr="00756C2C">
              <w:rPr>
                <w:rFonts w:ascii="Gill Sans MT" w:hAnsi="Gill Sans MT"/>
                <w:color w:val="000000"/>
                <w:sz w:val="22"/>
                <w:szCs w:val="22"/>
              </w:rPr>
              <w:t xml:space="preserve">She says St Barnabas would send out his dog to lick her and when he </w:t>
            </w:r>
            <w:proofErr w:type="gramStart"/>
            <w:r w:rsidRPr="00756C2C">
              <w:rPr>
                <w:rFonts w:ascii="Gill Sans MT" w:hAnsi="Gill Sans MT"/>
                <w:color w:val="000000"/>
                <w:sz w:val="22"/>
                <w:szCs w:val="22"/>
              </w:rPr>
              <w:t>did</w:t>
            </w:r>
            <w:proofErr w:type="gramEnd"/>
            <w:r w:rsidRPr="00756C2C">
              <w:rPr>
                <w:rFonts w:ascii="Gill Sans MT" w:hAnsi="Gill Sans MT"/>
                <w:color w:val="000000"/>
                <w:sz w:val="22"/>
                <w:szCs w:val="22"/>
              </w:rPr>
              <w:t xml:space="preserve"> she’d feel an icy cold wave all up an’ down her.</w:t>
            </w:r>
          </w:p>
        </w:tc>
        <w:tc>
          <w:tcPr>
            <w:tcW w:w="799" w:type="dxa"/>
          </w:tcPr>
          <w:p w14:paraId="4BB9D152" w14:textId="77777777" w:rsidR="008D67BF" w:rsidRPr="00756C2C" w:rsidRDefault="00000000">
            <w:pPr>
              <w:rPr>
                <w:rFonts w:ascii="Gill Sans MT" w:hAnsi="Gill Sans MT"/>
                <w:sz w:val="22"/>
                <w:szCs w:val="22"/>
              </w:rPr>
            </w:pPr>
            <w:r w:rsidRPr="00756C2C">
              <w:rPr>
                <w:rFonts w:ascii="Gill Sans MT" w:hAnsi="Gill Sans MT"/>
                <w:sz w:val="22"/>
                <w:szCs w:val="22"/>
              </w:rPr>
              <w:t xml:space="preserve">A   B </w:t>
            </w:r>
          </w:p>
          <w:p w14:paraId="32A02024" w14:textId="77777777" w:rsidR="008D67BF" w:rsidRPr="00756C2C" w:rsidRDefault="00000000">
            <w:pPr>
              <w:rPr>
                <w:rFonts w:ascii="Gill Sans MT" w:hAnsi="Gill Sans MT"/>
                <w:sz w:val="22"/>
                <w:szCs w:val="22"/>
              </w:rPr>
            </w:pPr>
            <w:r w:rsidRPr="00756C2C">
              <w:rPr>
                <w:rFonts w:ascii="Gill Sans MT" w:hAnsi="Gill Sans MT"/>
                <w:sz w:val="22"/>
                <w:szCs w:val="22"/>
              </w:rPr>
              <w:t>C   D</w:t>
            </w:r>
          </w:p>
        </w:tc>
      </w:tr>
    </w:tbl>
    <w:p w14:paraId="79D717A6" w14:textId="77777777" w:rsidR="008D67BF" w:rsidRPr="00756C2C" w:rsidRDefault="008D67BF">
      <w:pPr>
        <w:spacing w:before="280"/>
        <w:rPr>
          <w:rFonts w:ascii="Gill Sans MT" w:hAnsi="Gill Sans MT"/>
          <w:color w:val="201F1E"/>
          <w:sz w:val="28"/>
          <w:szCs w:val="28"/>
          <w:u w:val="single"/>
        </w:rPr>
      </w:pPr>
    </w:p>
    <w:p w14:paraId="4BB330B8" w14:textId="77777777" w:rsidR="008D67BF" w:rsidRPr="00756C2C" w:rsidRDefault="008D67BF">
      <w:pPr>
        <w:spacing w:before="280"/>
        <w:rPr>
          <w:rFonts w:ascii="Gill Sans MT" w:hAnsi="Gill Sans MT"/>
          <w:color w:val="201F1E"/>
          <w:sz w:val="28"/>
          <w:szCs w:val="28"/>
          <w:u w:val="single"/>
        </w:rPr>
      </w:pPr>
    </w:p>
    <w:p w14:paraId="7A5989EB" w14:textId="77777777" w:rsidR="00E50022" w:rsidRPr="00756C2C" w:rsidRDefault="00E50022" w:rsidP="00E50022">
      <w:pPr>
        <w:pBdr>
          <w:top w:val="nil"/>
          <w:left w:val="nil"/>
          <w:bottom w:val="nil"/>
          <w:right w:val="nil"/>
          <w:between w:val="nil"/>
        </w:pBdr>
        <w:spacing w:before="280"/>
        <w:ind w:left="720"/>
        <w:rPr>
          <w:rFonts w:ascii="Gill Sans MT" w:hAnsi="Gill Sans MT"/>
          <w:color w:val="201F1E"/>
          <w:sz w:val="22"/>
          <w:szCs w:val="22"/>
          <w:u w:val="single"/>
        </w:rPr>
      </w:pPr>
    </w:p>
    <w:p w14:paraId="3460CE99" w14:textId="4342F263" w:rsidR="008D67BF" w:rsidRPr="00756C2C" w:rsidRDefault="00000000">
      <w:pPr>
        <w:numPr>
          <w:ilvl w:val="0"/>
          <w:numId w:val="1"/>
        </w:numPr>
        <w:pBdr>
          <w:top w:val="nil"/>
          <w:left w:val="nil"/>
          <w:bottom w:val="nil"/>
          <w:right w:val="nil"/>
          <w:between w:val="nil"/>
        </w:pBdr>
        <w:spacing w:before="280"/>
        <w:rPr>
          <w:rFonts w:ascii="Gill Sans MT" w:hAnsi="Gill Sans MT"/>
          <w:color w:val="201F1E"/>
          <w:sz w:val="22"/>
          <w:szCs w:val="22"/>
          <w:u w:val="single"/>
        </w:rPr>
      </w:pPr>
      <w:r w:rsidRPr="00756C2C">
        <w:rPr>
          <w:rFonts w:ascii="Gill Sans MT" w:hAnsi="Gill Sans MT"/>
          <w:color w:val="201F1E"/>
          <w:sz w:val="22"/>
          <w:szCs w:val="22"/>
          <w:u w:val="single"/>
        </w:rPr>
        <w:lastRenderedPageBreak/>
        <w:t>Which form best suits your topic?</w:t>
      </w:r>
    </w:p>
    <w:p w14:paraId="00E28F90"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Now think about how you respond to the reading you have done. For each of 1-4 below, circle the letter beside the statement that most closely fits how you feel. Then count how many of each letter you have chosen. This should give you an idea which way you are tending. Even if you have one each of A-D, just thinking about it will help you decide.</w:t>
      </w:r>
    </w:p>
    <w:p w14:paraId="0EAA41D6"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1)</w:t>
      </w:r>
    </w:p>
    <w:p w14:paraId="34AC5CE6" w14:textId="77777777" w:rsidR="008D67BF" w:rsidRPr="00756C2C" w:rsidRDefault="008D67BF">
      <w:pPr>
        <w:spacing w:before="280"/>
        <w:rPr>
          <w:rFonts w:ascii="Gill Sans MT" w:hAnsi="Gill Sans MT"/>
          <w:color w:val="201F1E"/>
          <w:sz w:val="22"/>
          <w:szCs w:val="22"/>
        </w:rPr>
      </w:pPr>
    </w:p>
    <w:tbl>
      <w:tblPr>
        <w:tblStyle w:val="a0"/>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8D67BF" w:rsidRPr="00756C2C" w14:paraId="537D267A" w14:textId="77777777">
        <w:tc>
          <w:tcPr>
            <w:tcW w:w="562" w:type="dxa"/>
            <w:shd w:val="clear" w:color="auto" w:fill="92D050"/>
          </w:tcPr>
          <w:p w14:paraId="5374C4B3" w14:textId="77777777" w:rsidR="008D67BF" w:rsidRPr="00756C2C" w:rsidRDefault="00000000">
            <w:pPr>
              <w:rPr>
                <w:rFonts w:ascii="Gill Sans MT" w:hAnsi="Gill Sans MT"/>
              </w:rPr>
            </w:pPr>
            <w:r w:rsidRPr="00756C2C">
              <w:rPr>
                <w:rFonts w:ascii="Gill Sans MT" w:hAnsi="Gill Sans MT"/>
              </w:rPr>
              <w:t xml:space="preserve">A </w:t>
            </w:r>
          </w:p>
        </w:tc>
        <w:tc>
          <w:tcPr>
            <w:tcW w:w="8647" w:type="dxa"/>
            <w:shd w:val="clear" w:color="auto" w:fill="92D050"/>
          </w:tcPr>
          <w:p w14:paraId="41AAE0C1" w14:textId="77777777" w:rsidR="008D67BF" w:rsidRPr="00756C2C" w:rsidRDefault="00000000">
            <w:pPr>
              <w:rPr>
                <w:rFonts w:ascii="Gill Sans MT" w:hAnsi="Gill Sans MT"/>
              </w:rPr>
            </w:pPr>
            <w:r w:rsidRPr="00756C2C">
              <w:rPr>
                <w:rFonts w:ascii="Gill Sans MT" w:hAnsi="Gill Sans MT"/>
              </w:rPr>
              <w:t>I feel intense, personal emotion on this topic</w:t>
            </w:r>
          </w:p>
        </w:tc>
      </w:tr>
      <w:tr w:rsidR="008D67BF" w:rsidRPr="00756C2C" w14:paraId="0C77CACA" w14:textId="77777777">
        <w:tc>
          <w:tcPr>
            <w:tcW w:w="562" w:type="dxa"/>
            <w:shd w:val="clear" w:color="auto" w:fill="CC99FF"/>
          </w:tcPr>
          <w:p w14:paraId="0339F269" w14:textId="77777777" w:rsidR="008D67BF" w:rsidRPr="00756C2C" w:rsidRDefault="00000000">
            <w:pPr>
              <w:rPr>
                <w:rFonts w:ascii="Gill Sans MT" w:hAnsi="Gill Sans MT"/>
              </w:rPr>
            </w:pPr>
            <w:r w:rsidRPr="00756C2C">
              <w:rPr>
                <w:rFonts w:ascii="Gill Sans MT" w:hAnsi="Gill Sans MT"/>
              </w:rPr>
              <w:t>B</w:t>
            </w:r>
          </w:p>
        </w:tc>
        <w:tc>
          <w:tcPr>
            <w:tcW w:w="8647" w:type="dxa"/>
            <w:shd w:val="clear" w:color="auto" w:fill="CC99FF"/>
          </w:tcPr>
          <w:p w14:paraId="611562AF" w14:textId="77777777" w:rsidR="008D67BF" w:rsidRPr="00756C2C" w:rsidRDefault="00000000">
            <w:pPr>
              <w:rPr>
                <w:rFonts w:ascii="Gill Sans MT" w:hAnsi="Gill Sans MT"/>
              </w:rPr>
            </w:pPr>
            <w:r w:rsidRPr="00756C2C">
              <w:rPr>
                <w:rFonts w:ascii="Gill Sans MT" w:hAnsi="Gill Sans MT"/>
              </w:rPr>
              <w:t>I can hear two characters arguing about this topic</w:t>
            </w:r>
          </w:p>
        </w:tc>
      </w:tr>
      <w:tr w:rsidR="008D67BF" w:rsidRPr="00756C2C" w14:paraId="45A83A97" w14:textId="77777777">
        <w:tc>
          <w:tcPr>
            <w:tcW w:w="562" w:type="dxa"/>
            <w:shd w:val="clear" w:color="auto" w:fill="9999FF"/>
          </w:tcPr>
          <w:p w14:paraId="6AAB717C" w14:textId="77777777" w:rsidR="008D67BF" w:rsidRPr="00756C2C" w:rsidRDefault="00000000">
            <w:pPr>
              <w:rPr>
                <w:rFonts w:ascii="Gill Sans MT" w:hAnsi="Gill Sans MT"/>
              </w:rPr>
            </w:pPr>
            <w:r w:rsidRPr="00756C2C">
              <w:rPr>
                <w:rFonts w:ascii="Gill Sans MT" w:hAnsi="Gill Sans MT"/>
              </w:rPr>
              <w:t>C</w:t>
            </w:r>
          </w:p>
        </w:tc>
        <w:tc>
          <w:tcPr>
            <w:tcW w:w="8647" w:type="dxa"/>
            <w:shd w:val="clear" w:color="auto" w:fill="9999FF"/>
          </w:tcPr>
          <w:p w14:paraId="4E2D9489" w14:textId="77777777" w:rsidR="008D67BF" w:rsidRPr="00756C2C" w:rsidRDefault="00000000">
            <w:pPr>
              <w:rPr>
                <w:rFonts w:ascii="Gill Sans MT" w:hAnsi="Gill Sans MT"/>
              </w:rPr>
            </w:pPr>
            <w:r w:rsidRPr="00756C2C">
              <w:rPr>
                <w:rFonts w:ascii="Gill Sans MT" w:hAnsi="Gill Sans MT"/>
              </w:rPr>
              <w:t>A neutral, balanced tone and approach are ideal for this topic</w:t>
            </w:r>
          </w:p>
        </w:tc>
      </w:tr>
      <w:tr w:rsidR="008D67BF" w:rsidRPr="00756C2C" w14:paraId="7AE3906B" w14:textId="77777777">
        <w:tc>
          <w:tcPr>
            <w:tcW w:w="562" w:type="dxa"/>
            <w:shd w:val="clear" w:color="auto" w:fill="FFFF66"/>
          </w:tcPr>
          <w:p w14:paraId="61DC7F21" w14:textId="77777777" w:rsidR="008D67BF" w:rsidRPr="00756C2C" w:rsidRDefault="00000000">
            <w:pPr>
              <w:rPr>
                <w:rFonts w:ascii="Gill Sans MT" w:hAnsi="Gill Sans MT"/>
              </w:rPr>
            </w:pPr>
            <w:r w:rsidRPr="00756C2C">
              <w:rPr>
                <w:rFonts w:ascii="Gill Sans MT" w:hAnsi="Gill Sans MT"/>
              </w:rPr>
              <w:t>D</w:t>
            </w:r>
          </w:p>
        </w:tc>
        <w:tc>
          <w:tcPr>
            <w:tcW w:w="8647" w:type="dxa"/>
            <w:shd w:val="clear" w:color="auto" w:fill="FFFF66"/>
          </w:tcPr>
          <w:p w14:paraId="630611BE" w14:textId="77777777" w:rsidR="008D67BF" w:rsidRPr="00756C2C" w:rsidRDefault="00000000">
            <w:pPr>
              <w:rPr>
                <w:rFonts w:ascii="Gill Sans MT" w:hAnsi="Gill Sans MT"/>
              </w:rPr>
            </w:pPr>
            <w:r w:rsidRPr="00756C2C">
              <w:rPr>
                <w:rFonts w:ascii="Gill Sans MT" w:hAnsi="Gill Sans MT"/>
                <w:color w:val="000000"/>
              </w:rPr>
              <w:t>I could best explore this topic through characters and perspectives other than my own</w:t>
            </w:r>
          </w:p>
        </w:tc>
      </w:tr>
      <w:tr w:rsidR="008D67BF" w:rsidRPr="00756C2C" w14:paraId="108E7F9A" w14:textId="77777777">
        <w:tc>
          <w:tcPr>
            <w:tcW w:w="562" w:type="dxa"/>
            <w:shd w:val="clear" w:color="auto" w:fill="FF7C80"/>
          </w:tcPr>
          <w:p w14:paraId="07285661" w14:textId="77777777" w:rsidR="008D67BF" w:rsidRPr="00756C2C" w:rsidRDefault="00000000">
            <w:pPr>
              <w:rPr>
                <w:rFonts w:ascii="Gill Sans MT" w:hAnsi="Gill Sans MT"/>
              </w:rPr>
            </w:pPr>
            <w:r w:rsidRPr="00756C2C">
              <w:rPr>
                <w:rFonts w:ascii="Gill Sans MT" w:hAnsi="Gill Sans MT"/>
              </w:rPr>
              <w:t>E</w:t>
            </w:r>
          </w:p>
        </w:tc>
        <w:tc>
          <w:tcPr>
            <w:tcW w:w="8647" w:type="dxa"/>
            <w:shd w:val="clear" w:color="auto" w:fill="FF7C80"/>
          </w:tcPr>
          <w:p w14:paraId="3186844E" w14:textId="77777777" w:rsidR="008D67BF" w:rsidRPr="00756C2C" w:rsidRDefault="00000000">
            <w:pPr>
              <w:rPr>
                <w:rFonts w:ascii="Gill Sans MT" w:hAnsi="Gill Sans MT"/>
              </w:rPr>
            </w:pPr>
            <w:r w:rsidRPr="00756C2C">
              <w:rPr>
                <w:rFonts w:ascii="Gill Sans MT" w:hAnsi="Gill Sans MT"/>
                <w:color w:val="000000"/>
              </w:rPr>
              <w:t>The most effective way to explore this topic would be to make it interactive, as in the games I enjoy</w:t>
            </w:r>
          </w:p>
        </w:tc>
      </w:tr>
    </w:tbl>
    <w:p w14:paraId="45C1F390"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 xml:space="preserve">2) </w:t>
      </w:r>
    </w:p>
    <w:p w14:paraId="3CA9B321" w14:textId="77777777" w:rsidR="008D67BF" w:rsidRPr="00756C2C" w:rsidRDefault="008D67BF">
      <w:pPr>
        <w:spacing w:before="280"/>
        <w:rPr>
          <w:rFonts w:ascii="Gill Sans MT" w:hAnsi="Gill Sans MT"/>
          <w:color w:val="201F1E"/>
          <w:sz w:val="22"/>
          <w:szCs w:val="22"/>
        </w:rPr>
      </w:pPr>
    </w:p>
    <w:tbl>
      <w:tblPr>
        <w:tblStyle w:val="a1"/>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8D67BF" w:rsidRPr="00756C2C" w14:paraId="651CC7E3" w14:textId="77777777">
        <w:tc>
          <w:tcPr>
            <w:tcW w:w="562" w:type="dxa"/>
            <w:shd w:val="clear" w:color="auto" w:fill="92D050"/>
          </w:tcPr>
          <w:p w14:paraId="5549CE55" w14:textId="77777777" w:rsidR="008D67BF" w:rsidRPr="00756C2C" w:rsidRDefault="00000000">
            <w:pPr>
              <w:rPr>
                <w:rFonts w:ascii="Gill Sans MT" w:hAnsi="Gill Sans MT"/>
              </w:rPr>
            </w:pPr>
            <w:r w:rsidRPr="00756C2C">
              <w:rPr>
                <w:rFonts w:ascii="Gill Sans MT" w:hAnsi="Gill Sans MT"/>
              </w:rPr>
              <w:t>A</w:t>
            </w:r>
          </w:p>
        </w:tc>
        <w:tc>
          <w:tcPr>
            <w:tcW w:w="8647" w:type="dxa"/>
            <w:shd w:val="clear" w:color="auto" w:fill="92D050"/>
          </w:tcPr>
          <w:p w14:paraId="0B7D6873" w14:textId="77777777" w:rsidR="008D67BF" w:rsidRPr="00756C2C" w:rsidRDefault="00000000">
            <w:pPr>
              <w:rPr>
                <w:rFonts w:ascii="Gill Sans MT" w:hAnsi="Gill Sans MT"/>
              </w:rPr>
            </w:pPr>
            <w:r w:rsidRPr="00756C2C">
              <w:rPr>
                <w:rFonts w:ascii="Gill Sans MT" w:hAnsi="Gill Sans MT"/>
              </w:rPr>
              <w:t>What I feel about the topic is complicated, difficult to put into words</w:t>
            </w:r>
          </w:p>
        </w:tc>
      </w:tr>
      <w:tr w:rsidR="008D67BF" w:rsidRPr="00756C2C" w14:paraId="31A824E3" w14:textId="77777777">
        <w:tc>
          <w:tcPr>
            <w:tcW w:w="562" w:type="dxa"/>
            <w:shd w:val="clear" w:color="auto" w:fill="CC99FF"/>
          </w:tcPr>
          <w:p w14:paraId="1C2D2D94" w14:textId="77777777" w:rsidR="008D67BF" w:rsidRPr="00756C2C" w:rsidRDefault="00000000">
            <w:pPr>
              <w:rPr>
                <w:rFonts w:ascii="Gill Sans MT" w:hAnsi="Gill Sans MT"/>
              </w:rPr>
            </w:pPr>
            <w:r w:rsidRPr="00756C2C">
              <w:rPr>
                <w:rFonts w:ascii="Gill Sans MT" w:hAnsi="Gill Sans MT"/>
              </w:rPr>
              <w:t>B</w:t>
            </w:r>
          </w:p>
        </w:tc>
        <w:tc>
          <w:tcPr>
            <w:tcW w:w="8647" w:type="dxa"/>
            <w:shd w:val="clear" w:color="auto" w:fill="CC99FF"/>
          </w:tcPr>
          <w:p w14:paraId="0C3A3FA4" w14:textId="77777777" w:rsidR="008D67BF" w:rsidRPr="00756C2C" w:rsidRDefault="00000000">
            <w:pPr>
              <w:rPr>
                <w:rFonts w:ascii="Gill Sans MT" w:hAnsi="Gill Sans MT"/>
              </w:rPr>
            </w:pPr>
            <w:r w:rsidRPr="00756C2C">
              <w:rPr>
                <w:rFonts w:ascii="Gill Sans MT" w:hAnsi="Gill Sans MT"/>
              </w:rPr>
              <w:t>This topic can be explored through people making speeches</w:t>
            </w:r>
          </w:p>
        </w:tc>
      </w:tr>
      <w:tr w:rsidR="008D67BF" w:rsidRPr="00756C2C" w14:paraId="1D495FE3" w14:textId="77777777">
        <w:tc>
          <w:tcPr>
            <w:tcW w:w="562" w:type="dxa"/>
            <w:shd w:val="clear" w:color="auto" w:fill="9999FF"/>
          </w:tcPr>
          <w:p w14:paraId="1A9BD5AF" w14:textId="77777777" w:rsidR="008D67BF" w:rsidRPr="00756C2C" w:rsidRDefault="00000000">
            <w:pPr>
              <w:rPr>
                <w:rFonts w:ascii="Gill Sans MT" w:hAnsi="Gill Sans MT"/>
              </w:rPr>
            </w:pPr>
            <w:r w:rsidRPr="00756C2C">
              <w:rPr>
                <w:rFonts w:ascii="Gill Sans MT" w:hAnsi="Gill Sans MT"/>
              </w:rPr>
              <w:t>C</w:t>
            </w:r>
          </w:p>
        </w:tc>
        <w:tc>
          <w:tcPr>
            <w:tcW w:w="8647" w:type="dxa"/>
            <w:shd w:val="clear" w:color="auto" w:fill="9999FF"/>
          </w:tcPr>
          <w:p w14:paraId="67615D68" w14:textId="77777777" w:rsidR="008D67BF" w:rsidRPr="00756C2C" w:rsidRDefault="00000000">
            <w:pPr>
              <w:rPr>
                <w:rFonts w:ascii="Gill Sans MT" w:hAnsi="Gill Sans MT"/>
              </w:rPr>
            </w:pPr>
            <w:r w:rsidRPr="00756C2C">
              <w:rPr>
                <w:rFonts w:ascii="Gill Sans MT" w:hAnsi="Gill Sans MT"/>
              </w:rPr>
              <w:t>This topic would benefit from dispassionate analysis</w:t>
            </w:r>
          </w:p>
        </w:tc>
      </w:tr>
      <w:tr w:rsidR="008D67BF" w:rsidRPr="00756C2C" w14:paraId="7C18B8F4" w14:textId="77777777">
        <w:tc>
          <w:tcPr>
            <w:tcW w:w="562" w:type="dxa"/>
            <w:shd w:val="clear" w:color="auto" w:fill="FFFF66"/>
          </w:tcPr>
          <w:p w14:paraId="22F039AB" w14:textId="77777777" w:rsidR="008D67BF" w:rsidRPr="00756C2C" w:rsidRDefault="00000000">
            <w:pPr>
              <w:rPr>
                <w:rFonts w:ascii="Gill Sans MT" w:hAnsi="Gill Sans MT"/>
              </w:rPr>
            </w:pPr>
            <w:r w:rsidRPr="00756C2C">
              <w:rPr>
                <w:rFonts w:ascii="Gill Sans MT" w:hAnsi="Gill Sans MT"/>
              </w:rPr>
              <w:t>D</w:t>
            </w:r>
          </w:p>
        </w:tc>
        <w:tc>
          <w:tcPr>
            <w:tcW w:w="8647" w:type="dxa"/>
            <w:shd w:val="clear" w:color="auto" w:fill="FFFF66"/>
          </w:tcPr>
          <w:p w14:paraId="74E1236B" w14:textId="77777777" w:rsidR="008D67BF" w:rsidRPr="00756C2C" w:rsidRDefault="00000000">
            <w:pPr>
              <w:rPr>
                <w:rFonts w:ascii="Gill Sans MT" w:hAnsi="Gill Sans MT"/>
              </w:rPr>
            </w:pPr>
            <w:r w:rsidRPr="00756C2C">
              <w:rPr>
                <w:rFonts w:ascii="Gill Sans MT" w:hAnsi="Gill Sans MT"/>
              </w:rPr>
              <w:t>This topic could be explored through the actions and thoughts of one main character</w:t>
            </w:r>
          </w:p>
        </w:tc>
      </w:tr>
      <w:tr w:rsidR="008D67BF" w:rsidRPr="00756C2C" w14:paraId="1311F095" w14:textId="77777777">
        <w:tc>
          <w:tcPr>
            <w:tcW w:w="562" w:type="dxa"/>
            <w:shd w:val="clear" w:color="auto" w:fill="FF7C80"/>
          </w:tcPr>
          <w:p w14:paraId="5B7C56DC" w14:textId="77777777" w:rsidR="008D67BF" w:rsidRPr="00756C2C" w:rsidRDefault="00000000">
            <w:pPr>
              <w:rPr>
                <w:rFonts w:ascii="Gill Sans MT" w:hAnsi="Gill Sans MT"/>
              </w:rPr>
            </w:pPr>
            <w:r w:rsidRPr="00756C2C">
              <w:rPr>
                <w:rFonts w:ascii="Gill Sans MT" w:hAnsi="Gill Sans MT"/>
              </w:rPr>
              <w:t>E</w:t>
            </w:r>
          </w:p>
        </w:tc>
        <w:tc>
          <w:tcPr>
            <w:tcW w:w="8647" w:type="dxa"/>
            <w:shd w:val="clear" w:color="auto" w:fill="FF7C80"/>
          </w:tcPr>
          <w:p w14:paraId="4C1D1741" w14:textId="77777777" w:rsidR="008D67BF" w:rsidRPr="00756C2C" w:rsidRDefault="00000000">
            <w:pPr>
              <w:rPr>
                <w:rFonts w:ascii="Gill Sans MT" w:hAnsi="Gill Sans MT"/>
              </w:rPr>
            </w:pPr>
            <w:r w:rsidRPr="00756C2C">
              <w:rPr>
                <w:rFonts w:ascii="Gill Sans MT" w:hAnsi="Gill Sans MT"/>
                <w:color w:val="000000"/>
              </w:rPr>
              <w:t>This topic raises the typical gaming challenge of making choices and decisions</w:t>
            </w:r>
          </w:p>
        </w:tc>
      </w:tr>
    </w:tbl>
    <w:p w14:paraId="3247410C"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3)</w:t>
      </w:r>
    </w:p>
    <w:p w14:paraId="729736AF" w14:textId="77777777" w:rsidR="008D67BF" w:rsidRPr="00756C2C" w:rsidRDefault="008D67BF">
      <w:pPr>
        <w:spacing w:before="280"/>
        <w:rPr>
          <w:rFonts w:ascii="Gill Sans MT" w:hAnsi="Gill Sans MT"/>
          <w:color w:val="201F1E"/>
          <w:sz w:val="22"/>
          <w:szCs w:val="22"/>
        </w:rPr>
      </w:pPr>
    </w:p>
    <w:tbl>
      <w:tblPr>
        <w:tblStyle w:val="a2"/>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8D67BF" w:rsidRPr="00756C2C" w14:paraId="5FE4F19A" w14:textId="77777777">
        <w:tc>
          <w:tcPr>
            <w:tcW w:w="562" w:type="dxa"/>
            <w:shd w:val="clear" w:color="auto" w:fill="92D050"/>
          </w:tcPr>
          <w:p w14:paraId="2E19C2CC" w14:textId="77777777" w:rsidR="008D67BF" w:rsidRPr="00756C2C" w:rsidRDefault="00000000">
            <w:pPr>
              <w:rPr>
                <w:rFonts w:ascii="Gill Sans MT" w:hAnsi="Gill Sans MT"/>
              </w:rPr>
            </w:pPr>
            <w:r w:rsidRPr="00756C2C">
              <w:rPr>
                <w:rFonts w:ascii="Gill Sans MT" w:hAnsi="Gill Sans MT"/>
              </w:rPr>
              <w:t>A</w:t>
            </w:r>
          </w:p>
        </w:tc>
        <w:tc>
          <w:tcPr>
            <w:tcW w:w="8647" w:type="dxa"/>
            <w:shd w:val="clear" w:color="auto" w:fill="92D050"/>
          </w:tcPr>
          <w:p w14:paraId="2D52E341" w14:textId="77777777" w:rsidR="008D67BF" w:rsidRPr="00756C2C" w:rsidRDefault="00000000">
            <w:pPr>
              <w:rPr>
                <w:rFonts w:ascii="Gill Sans MT" w:hAnsi="Gill Sans MT"/>
              </w:rPr>
            </w:pPr>
            <w:r w:rsidRPr="00756C2C">
              <w:rPr>
                <w:rFonts w:ascii="Gill Sans MT" w:hAnsi="Gill Sans MT"/>
              </w:rPr>
              <w:t xml:space="preserve">The sounds and rhythms of the language of this topic are interesting, suggestive, provocative </w:t>
            </w:r>
          </w:p>
        </w:tc>
      </w:tr>
      <w:tr w:rsidR="008D67BF" w:rsidRPr="00756C2C" w14:paraId="0CC885CE" w14:textId="77777777">
        <w:tc>
          <w:tcPr>
            <w:tcW w:w="562" w:type="dxa"/>
            <w:shd w:val="clear" w:color="auto" w:fill="CC99FF"/>
          </w:tcPr>
          <w:p w14:paraId="6D159B9A" w14:textId="77777777" w:rsidR="008D67BF" w:rsidRPr="00756C2C" w:rsidRDefault="00000000">
            <w:pPr>
              <w:rPr>
                <w:rFonts w:ascii="Gill Sans MT" w:hAnsi="Gill Sans MT"/>
              </w:rPr>
            </w:pPr>
            <w:r w:rsidRPr="00756C2C">
              <w:rPr>
                <w:rFonts w:ascii="Gill Sans MT" w:hAnsi="Gill Sans MT"/>
              </w:rPr>
              <w:t>B</w:t>
            </w:r>
          </w:p>
        </w:tc>
        <w:tc>
          <w:tcPr>
            <w:tcW w:w="8647" w:type="dxa"/>
            <w:shd w:val="clear" w:color="auto" w:fill="CC99FF"/>
          </w:tcPr>
          <w:p w14:paraId="70FF4A0B" w14:textId="77777777" w:rsidR="008D67BF" w:rsidRPr="00756C2C" w:rsidRDefault="00000000">
            <w:pPr>
              <w:rPr>
                <w:rFonts w:ascii="Gill Sans MT" w:hAnsi="Gill Sans MT"/>
                <w:color w:val="FF0000"/>
              </w:rPr>
            </w:pPr>
            <w:r w:rsidRPr="00756C2C">
              <w:rPr>
                <w:rFonts w:ascii="Gill Sans MT" w:hAnsi="Gill Sans MT"/>
                <w:color w:val="000000"/>
              </w:rPr>
              <w:t>I want to explore this topic through action and speech rather than description</w:t>
            </w:r>
          </w:p>
        </w:tc>
      </w:tr>
      <w:tr w:rsidR="008D67BF" w:rsidRPr="00756C2C" w14:paraId="6B451FFF" w14:textId="77777777">
        <w:tc>
          <w:tcPr>
            <w:tcW w:w="562" w:type="dxa"/>
            <w:shd w:val="clear" w:color="auto" w:fill="9999FF"/>
          </w:tcPr>
          <w:p w14:paraId="03C1E26B" w14:textId="77777777" w:rsidR="008D67BF" w:rsidRPr="00756C2C" w:rsidRDefault="00000000">
            <w:pPr>
              <w:rPr>
                <w:rFonts w:ascii="Gill Sans MT" w:hAnsi="Gill Sans MT"/>
              </w:rPr>
            </w:pPr>
            <w:r w:rsidRPr="00756C2C">
              <w:rPr>
                <w:rFonts w:ascii="Gill Sans MT" w:hAnsi="Gill Sans MT"/>
              </w:rPr>
              <w:t>C</w:t>
            </w:r>
          </w:p>
        </w:tc>
        <w:tc>
          <w:tcPr>
            <w:tcW w:w="8647" w:type="dxa"/>
            <w:shd w:val="clear" w:color="auto" w:fill="9999FF"/>
          </w:tcPr>
          <w:p w14:paraId="4017C749" w14:textId="77777777" w:rsidR="008D67BF" w:rsidRPr="00756C2C" w:rsidRDefault="00000000">
            <w:pPr>
              <w:rPr>
                <w:rFonts w:ascii="Gill Sans MT" w:hAnsi="Gill Sans MT"/>
              </w:rPr>
            </w:pPr>
            <w:r w:rsidRPr="00756C2C">
              <w:rPr>
                <w:rFonts w:ascii="Gill Sans MT" w:hAnsi="Gill Sans MT"/>
              </w:rPr>
              <w:t>This topic will be well served by precise factual information</w:t>
            </w:r>
          </w:p>
        </w:tc>
      </w:tr>
      <w:tr w:rsidR="008D67BF" w:rsidRPr="00756C2C" w14:paraId="265F0331" w14:textId="77777777">
        <w:tc>
          <w:tcPr>
            <w:tcW w:w="562" w:type="dxa"/>
            <w:shd w:val="clear" w:color="auto" w:fill="FFFF66"/>
          </w:tcPr>
          <w:p w14:paraId="55E969BA" w14:textId="77777777" w:rsidR="008D67BF" w:rsidRPr="00756C2C" w:rsidRDefault="00000000">
            <w:pPr>
              <w:rPr>
                <w:rFonts w:ascii="Gill Sans MT" w:hAnsi="Gill Sans MT"/>
              </w:rPr>
            </w:pPr>
            <w:r w:rsidRPr="00756C2C">
              <w:rPr>
                <w:rFonts w:ascii="Gill Sans MT" w:hAnsi="Gill Sans MT"/>
              </w:rPr>
              <w:t>D</w:t>
            </w:r>
          </w:p>
        </w:tc>
        <w:tc>
          <w:tcPr>
            <w:tcW w:w="8647" w:type="dxa"/>
            <w:shd w:val="clear" w:color="auto" w:fill="FFFF66"/>
          </w:tcPr>
          <w:p w14:paraId="7689FA94" w14:textId="77777777" w:rsidR="008D67BF" w:rsidRPr="00756C2C" w:rsidRDefault="00000000">
            <w:pPr>
              <w:rPr>
                <w:rFonts w:ascii="Gill Sans MT" w:hAnsi="Gill Sans MT"/>
                <w:color w:val="000000"/>
              </w:rPr>
            </w:pPr>
            <w:r w:rsidRPr="00756C2C">
              <w:rPr>
                <w:rFonts w:ascii="Gill Sans MT" w:hAnsi="Gill Sans MT"/>
                <w:color w:val="000000"/>
              </w:rPr>
              <w:t>This topic might be best explored through imagining a world different from the ‘real’ world – or the world we’re in now</w:t>
            </w:r>
          </w:p>
        </w:tc>
      </w:tr>
      <w:tr w:rsidR="008D67BF" w:rsidRPr="00756C2C" w14:paraId="51C847F2" w14:textId="77777777">
        <w:tc>
          <w:tcPr>
            <w:tcW w:w="562" w:type="dxa"/>
            <w:shd w:val="clear" w:color="auto" w:fill="FF7C80"/>
          </w:tcPr>
          <w:p w14:paraId="260A395B" w14:textId="77777777" w:rsidR="008D67BF" w:rsidRPr="00756C2C" w:rsidRDefault="00000000">
            <w:pPr>
              <w:rPr>
                <w:rFonts w:ascii="Gill Sans MT" w:hAnsi="Gill Sans MT"/>
              </w:rPr>
            </w:pPr>
            <w:r w:rsidRPr="00756C2C">
              <w:rPr>
                <w:rFonts w:ascii="Gill Sans MT" w:hAnsi="Gill Sans MT"/>
              </w:rPr>
              <w:t>E</w:t>
            </w:r>
          </w:p>
        </w:tc>
        <w:tc>
          <w:tcPr>
            <w:tcW w:w="8647" w:type="dxa"/>
            <w:shd w:val="clear" w:color="auto" w:fill="FF7C80"/>
          </w:tcPr>
          <w:p w14:paraId="714727A1" w14:textId="77777777" w:rsidR="008D67BF" w:rsidRPr="00756C2C" w:rsidRDefault="00000000">
            <w:pPr>
              <w:rPr>
                <w:rFonts w:ascii="Gill Sans MT" w:hAnsi="Gill Sans MT"/>
              </w:rPr>
            </w:pPr>
            <w:r w:rsidRPr="00756C2C">
              <w:rPr>
                <w:rFonts w:ascii="Gill Sans MT" w:hAnsi="Gill Sans MT"/>
                <w:color w:val="000000"/>
              </w:rPr>
              <w:t>I have a strong sense of how I want an audience to feel as they navigate the challenges of this topic</w:t>
            </w:r>
          </w:p>
        </w:tc>
      </w:tr>
    </w:tbl>
    <w:p w14:paraId="0B7CDD84"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4)</w:t>
      </w:r>
    </w:p>
    <w:p w14:paraId="504AD92F" w14:textId="77777777" w:rsidR="008D67BF" w:rsidRPr="00756C2C" w:rsidRDefault="008D67BF">
      <w:pPr>
        <w:spacing w:before="280"/>
        <w:rPr>
          <w:rFonts w:ascii="Gill Sans MT" w:hAnsi="Gill Sans MT"/>
          <w:color w:val="201F1E"/>
          <w:sz w:val="22"/>
          <w:szCs w:val="22"/>
        </w:rPr>
      </w:pPr>
    </w:p>
    <w:tbl>
      <w:tblPr>
        <w:tblStyle w:val="a3"/>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8647"/>
      </w:tblGrid>
      <w:tr w:rsidR="008D67BF" w:rsidRPr="00756C2C" w14:paraId="7155C9EA" w14:textId="77777777">
        <w:tc>
          <w:tcPr>
            <w:tcW w:w="562" w:type="dxa"/>
            <w:shd w:val="clear" w:color="auto" w:fill="92D050"/>
          </w:tcPr>
          <w:p w14:paraId="627ABDCF" w14:textId="77777777" w:rsidR="008D67BF" w:rsidRPr="00756C2C" w:rsidRDefault="00000000">
            <w:pPr>
              <w:rPr>
                <w:rFonts w:ascii="Gill Sans MT" w:hAnsi="Gill Sans MT"/>
              </w:rPr>
            </w:pPr>
            <w:r w:rsidRPr="00756C2C">
              <w:rPr>
                <w:rFonts w:ascii="Gill Sans MT" w:hAnsi="Gill Sans MT"/>
              </w:rPr>
              <w:t>A</w:t>
            </w:r>
          </w:p>
        </w:tc>
        <w:tc>
          <w:tcPr>
            <w:tcW w:w="8647" w:type="dxa"/>
            <w:shd w:val="clear" w:color="auto" w:fill="92D050"/>
          </w:tcPr>
          <w:p w14:paraId="19D090F5" w14:textId="77777777" w:rsidR="008D67BF" w:rsidRPr="00756C2C" w:rsidRDefault="00000000">
            <w:pPr>
              <w:rPr>
                <w:rFonts w:ascii="Gill Sans MT" w:hAnsi="Gill Sans MT"/>
              </w:rPr>
            </w:pPr>
            <w:r w:rsidRPr="00756C2C">
              <w:rPr>
                <w:rFonts w:ascii="Gill Sans MT" w:hAnsi="Gill Sans MT"/>
              </w:rPr>
              <w:t>As I think about the topic, images and associations occur to me</w:t>
            </w:r>
          </w:p>
        </w:tc>
      </w:tr>
      <w:tr w:rsidR="008D67BF" w:rsidRPr="00756C2C" w14:paraId="255381C7" w14:textId="77777777">
        <w:tc>
          <w:tcPr>
            <w:tcW w:w="562" w:type="dxa"/>
            <w:shd w:val="clear" w:color="auto" w:fill="CC99FF"/>
          </w:tcPr>
          <w:p w14:paraId="032FF7B8" w14:textId="77777777" w:rsidR="008D67BF" w:rsidRPr="00756C2C" w:rsidRDefault="00000000">
            <w:pPr>
              <w:rPr>
                <w:rFonts w:ascii="Gill Sans MT" w:hAnsi="Gill Sans MT"/>
              </w:rPr>
            </w:pPr>
            <w:r w:rsidRPr="00756C2C">
              <w:rPr>
                <w:rFonts w:ascii="Gill Sans MT" w:hAnsi="Gill Sans MT"/>
              </w:rPr>
              <w:t>B</w:t>
            </w:r>
          </w:p>
        </w:tc>
        <w:tc>
          <w:tcPr>
            <w:tcW w:w="8647" w:type="dxa"/>
            <w:shd w:val="clear" w:color="auto" w:fill="CC99FF"/>
          </w:tcPr>
          <w:p w14:paraId="623EFBEC" w14:textId="77777777" w:rsidR="008D67BF" w:rsidRPr="00756C2C" w:rsidRDefault="00000000">
            <w:pPr>
              <w:rPr>
                <w:rFonts w:ascii="Gill Sans MT" w:hAnsi="Gill Sans MT"/>
              </w:rPr>
            </w:pPr>
            <w:r w:rsidRPr="00756C2C">
              <w:rPr>
                <w:rFonts w:ascii="Gill Sans MT" w:hAnsi="Gill Sans MT"/>
              </w:rPr>
              <w:t>I imagine this topic being played out in one or two scenes</w:t>
            </w:r>
          </w:p>
        </w:tc>
      </w:tr>
      <w:tr w:rsidR="008D67BF" w:rsidRPr="00756C2C" w14:paraId="13C0CA83" w14:textId="77777777">
        <w:tc>
          <w:tcPr>
            <w:tcW w:w="562" w:type="dxa"/>
            <w:shd w:val="clear" w:color="auto" w:fill="9999FF"/>
          </w:tcPr>
          <w:p w14:paraId="0FA66F23" w14:textId="77777777" w:rsidR="008D67BF" w:rsidRPr="00756C2C" w:rsidRDefault="00000000">
            <w:pPr>
              <w:rPr>
                <w:rFonts w:ascii="Gill Sans MT" w:hAnsi="Gill Sans MT"/>
              </w:rPr>
            </w:pPr>
            <w:r w:rsidRPr="00756C2C">
              <w:rPr>
                <w:rFonts w:ascii="Gill Sans MT" w:hAnsi="Gill Sans MT"/>
              </w:rPr>
              <w:t>C</w:t>
            </w:r>
          </w:p>
        </w:tc>
        <w:tc>
          <w:tcPr>
            <w:tcW w:w="8647" w:type="dxa"/>
            <w:shd w:val="clear" w:color="auto" w:fill="9999FF"/>
          </w:tcPr>
          <w:p w14:paraId="7F023BE5" w14:textId="77777777" w:rsidR="008D67BF" w:rsidRPr="00756C2C" w:rsidRDefault="00000000">
            <w:pPr>
              <w:rPr>
                <w:rFonts w:ascii="Gill Sans MT" w:hAnsi="Gill Sans MT"/>
              </w:rPr>
            </w:pPr>
            <w:r w:rsidRPr="00756C2C">
              <w:rPr>
                <w:rFonts w:ascii="Gill Sans MT" w:hAnsi="Gill Sans MT"/>
              </w:rPr>
              <w:t>I want to know more this topic after further research and explain it to others</w:t>
            </w:r>
          </w:p>
        </w:tc>
      </w:tr>
      <w:tr w:rsidR="008D67BF" w:rsidRPr="00756C2C" w14:paraId="384A04BA" w14:textId="77777777">
        <w:tc>
          <w:tcPr>
            <w:tcW w:w="562" w:type="dxa"/>
            <w:shd w:val="clear" w:color="auto" w:fill="FFFF66"/>
          </w:tcPr>
          <w:p w14:paraId="6625C30D" w14:textId="77777777" w:rsidR="008D67BF" w:rsidRPr="00756C2C" w:rsidRDefault="00000000">
            <w:pPr>
              <w:rPr>
                <w:rFonts w:ascii="Gill Sans MT" w:hAnsi="Gill Sans MT"/>
              </w:rPr>
            </w:pPr>
            <w:r w:rsidRPr="00756C2C">
              <w:rPr>
                <w:rFonts w:ascii="Gill Sans MT" w:hAnsi="Gill Sans MT"/>
              </w:rPr>
              <w:t>D</w:t>
            </w:r>
          </w:p>
        </w:tc>
        <w:tc>
          <w:tcPr>
            <w:tcW w:w="8647" w:type="dxa"/>
            <w:shd w:val="clear" w:color="auto" w:fill="FFFF66"/>
          </w:tcPr>
          <w:p w14:paraId="51B8C428" w14:textId="77777777" w:rsidR="008D67BF" w:rsidRPr="00756C2C" w:rsidRDefault="00000000">
            <w:pPr>
              <w:rPr>
                <w:rFonts w:ascii="Gill Sans MT" w:hAnsi="Gill Sans MT"/>
                <w:color w:val="000000"/>
              </w:rPr>
            </w:pPr>
            <w:r w:rsidRPr="00756C2C">
              <w:rPr>
                <w:rFonts w:ascii="Gill Sans MT" w:hAnsi="Gill Sans MT"/>
                <w:color w:val="000000"/>
              </w:rPr>
              <w:t xml:space="preserve">I can imagine a key event or turning point </w:t>
            </w:r>
            <w:proofErr w:type="gramStart"/>
            <w:r w:rsidRPr="00756C2C">
              <w:rPr>
                <w:rFonts w:ascii="Gill Sans MT" w:hAnsi="Gill Sans MT"/>
                <w:color w:val="000000"/>
              </w:rPr>
              <w:t>on which</w:t>
            </w:r>
            <w:proofErr w:type="gramEnd"/>
            <w:r w:rsidRPr="00756C2C">
              <w:rPr>
                <w:rFonts w:ascii="Gill Sans MT" w:hAnsi="Gill Sans MT"/>
                <w:color w:val="000000"/>
              </w:rPr>
              <w:t xml:space="preserve"> I could centre my writing</w:t>
            </w:r>
          </w:p>
        </w:tc>
      </w:tr>
      <w:tr w:rsidR="008D67BF" w:rsidRPr="00756C2C" w14:paraId="1F2EBCC7" w14:textId="77777777">
        <w:tc>
          <w:tcPr>
            <w:tcW w:w="562" w:type="dxa"/>
            <w:shd w:val="clear" w:color="auto" w:fill="FF7C80"/>
          </w:tcPr>
          <w:p w14:paraId="0AA43761" w14:textId="77777777" w:rsidR="008D67BF" w:rsidRPr="00756C2C" w:rsidRDefault="00000000">
            <w:pPr>
              <w:rPr>
                <w:rFonts w:ascii="Gill Sans MT" w:hAnsi="Gill Sans MT"/>
              </w:rPr>
            </w:pPr>
            <w:r w:rsidRPr="00756C2C">
              <w:rPr>
                <w:rFonts w:ascii="Gill Sans MT" w:hAnsi="Gill Sans MT"/>
              </w:rPr>
              <w:t>E</w:t>
            </w:r>
          </w:p>
        </w:tc>
        <w:tc>
          <w:tcPr>
            <w:tcW w:w="8647" w:type="dxa"/>
            <w:shd w:val="clear" w:color="auto" w:fill="FF7C80"/>
          </w:tcPr>
          <w:p w14:paraId="58ED359D" w14:textId="77777777" w:rsidR="008D67BF" w:rsidRPr="00756C2C" w:rsidRDefault="00000000">
            <w:pPr>
              <w:rPr>
                <w:rFonts w:ascii="Gill Sans MT" w:hAnsi="Gill Sans MT"/>
                <w:color w:val="000000"/>
              </w:rPr>
            </w:pPr>
            <w:r w:rsidRPr="00756C2C">
              <w:rPr>
                <w:rFonts w:ascii="Gill Sans MT" w:hAnsi="Gill Sans MT"/>
                <w:color w:val="000000"/>
              </w:rPr>
              <w:t xml:space="preserve">I want my audience to help shape the narrative themselves – and for me to provide different options for the direction of a story on this topic </w:t>
            </w:r>
          </w:p>
        </w:tc>
      </w:tr>
    </w:tbl>
    <w:p w14:paraId="5F0CD19E" w14:textId="77777777" w:rsidR="008D67BF" w:rsidRPr="00756C2C" w:rsidRDefault="008D67BF">
      <w:pPr>
        <w:spacing w:before="280"/>
        <w:rPr>
          <w:rFonts w:ascii="Gill Sans MT" w:hAnsi="Gill Sans MT"/>
          <w:color w:val="201F1E"/>
          <w:sz w:val="22"/>
          <w:szCs w:val="22"/>
        </w:rPr>
      </w:pPr>
    </w:p>
    <w:p w14:paraId="09D28480" w14:textId="77777777" w:rsidR="008D67BF" w:rsidRPr="00756C2C" w:rsidRDefault="008D67BF">
      <w:pPr>
        <w:spacing w:before="280"/>
        <w:rPr>
          <w:rFonts w:ascii="Gill Sans MT" w:hAnsi="Gill Sans MT"/>
          <w:color w:val="201F1E"/>
          <w:sz w:val="22"/>
          <w:szCs w:val="22"/>
        </w:rPr>
      </w:pPr>
    </w:p>
    <w:p w14:paraId="6C31DDC4"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Check the next page to see which form might be best for you, based on your answers!</w:t>
      </w:r>
    </w:p>
    <w:p w14:paraId="20F9A5AC" w14:textId="77777777" w:rsidR="00756C2C" w:rsidRDefault="00756C2C">
      <w:pPr>
        <w:pBdr>
          <w:top w:val="nil"/>
          <w:left w:val="nil"/>
          <w:bottom w:val="nil"/>
          <w:right w:val="nil"/>
          <w:between w:val="nil"/>
        </w:pBdr>
        <w:spacing w:before="280"/>
        <w:ind w:left="720"/>
        <w:rPr>
          <w:rFonts w:ascii="Gill Sans MT" w:hAnsi="Gill Sans MT"/>
          <w:color w:val="201F1E"/>
          <w:sz w:val="22"/>
          <w:szCs w:val="22"/>
        </w:rPr>
      </w:pPr>
    </w:p>
    <w:p w14:paraId="00EBB7E2" w14:textId="77777777" w:rsidR="00756C2C" w:rsidRDefault="00756C2C">
      <w:pPr>
        <w:pBdr>
          <w:top w:val="nil"/>
          <w:left w:val="nil"/>
          <w:bottom w:val="nil"/>
          <w:right w:val="nil"/>
          <w:between w:val="nil"/>
        </w:pBdr>
        <w:spacing w:before="280"/>
        <w:ind w:left="720"/>
        <w:rPr>
          <w:rFonts w:ascii="Gill Sans MT" w:hAnsi="Gill Sans MT"/>
          <w:color w:val="201F1E"/>
          <w:sz w:val="22"/>
          <w:szCs w:val="22"/>
        </w:rPr>
      </w:pPr>
    </w:p>
    <w:p w14:paraId="50159C0B" w14:textId="24558C15" w:rsidR="008D67BF" w:rsidRPr="00756C2C" w:rsidRDefault="00000000">
      <w:pPr>
        <w:pBdr>
          <w:top w:val="nil"/>
          <w:left w:val="nil"/>
          <w:bottom w:val="nil"/>
          <w:right w:val="nil"/>
          <w:between w:val="nil"/>
        </w:pBdr>
        <w:spacing w:before="280"/>
        <w:ind w:left="720"/>
        <w:rPr>
          <w:rFonts w:ascii="Gill Sans MT" w:hAnsi="Gill Sans MT"/>
          <w:color w:val="201F1E"/>
          <w:sz w:val="22"/>
          <w:szCs w:val="22"/>
        </w:rPr>
      </w:pPr>
      <w:r w:rsidRPr="00756C2C">
        <w:rPr>
          <w:rFonts w:ascii="Gill Sans MT" w:hAnsi="Gill Sans MT"/>
          <w:color w:val="201F1E"/>
          <w:sz w:val="22"/>
          <w:szCs w:val="22"/>
        </w:rPr>
        <w:lastRenderedPageBreak/>
        <w:t>Mainly As: try Poetry</w:t>
      </w:r>
    </w:p>
    <w:p w14:paraId="681024F1"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Mainly Bs: try Drama</w:t>
      </w:r>
    </w:p>
    <w:p w14:paraId="4E660E50"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Mainly Cs: try Journalism</w:t>
      </w:r>
    </w:p>
    <w:p w14:paraId="3C3FE7F5"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Mainly Ds: try Fiction</w:t>
      </w:r>
    </w:p>
    <w:p w14:paraId="7AB2741F" w14:textId="77777777" w:rsidR="008D67BF" w:rsidRPr="00756C2C" w:rsidRDefault="00000000">
      <w:pPr>
        <w:pBdr>
          <w:top w:val="nil"/>
          <w:left w:val="nil"/>
          <w:bottom w:val="nil"/>
          <w:right w:val="nil"/>
          <w:between w:val="nil"/>
        </w:pBdr>
        <w:ind w:left="720"/>
        <w:rPr>
          <w:rFonts w:ascii="Gill Sans MT" w:hAnsi="Gill Sans MT"/>
          <w:color w:val="201F1E"/>
          <w:sz w:val="22"/>
          <w:szCs w:val="22"/>
        </w:rPr>
      </w:pPr>
      <w:r w:rsidRPr="00756C2C">
        <w:rPr>
          <w:rFonts w:ascii="Gill Sans MT" w:hAnsi="Gill Sans MT"/>
          <w:color w:val="201F1E"/>
          <w:sz w:val="22"/>
          <w:szCs w:val="22"/>
        </w:rPr>
        <w:t>Mainly Es: try Game Design</w:t>
      </w:r>
    </w:p>
    <w:p w14:paraId="2B1DCC76" w14:textId="77777777" w:rsidR="008D67BF" w:rsidRPr="00756C2C" w:rsidRDefault="008D67BF">
      <w:pPr>
        <w:pBdr>
          <w:top w:val="nil"/>
          <w:left w:val="nil"/>
          <w:bottom w:val="nil"/>
          <w:right w:val="nil"/>
          <w:between w:val="nil"/>
        </w:pBdr>
        <w:ind w:left="720"/>
        <w:rPr>
          <w:rFonts w:ascii="Gill Sans MT" w:hAnsi="Gill Sans MT"/>
          <w:color w:val="201F1E"/>
          <w:sz w:val="22"/>
          <w:szCs w:val="22"/>
        </w:rPr>
      </w:pPr>
    </w:p>
    <w:p w14:paraId="3139A6CE" w14:textId="77777777" w:rsidR="008D67BF" w:rsidRPr="00756C2C" w:rsidRDefault="008D67BF">
      <w:pPr>
        <w:pBdr>
          <w:top w:val="nil"/>
          <w:left w:val="nil"/>
          <w:bottom w:val="nil"/>
          <w:right w:val="nil"/>
          <w:between w:val="nil"/>
        </w:pBdr>
        <w:ind w:left="720"/>
        <w:rPr>
          <w:rFonts w:ascii="Gill Sans MT" w:hAnsi="Gill Sans MT"/>
          <w:color w:val="201F1E"/>
          <w:sz w:val="22"/>
          <w:szCs w:val="22"/>
        </w:rPr>
      </w:pPr>
    </w:p>
    <w:p w14:paraId="0BC101CF" w14:textId="77777777" w:rsidR="008D67BF" w:rsidRPr="00756C2C" w:rsidRDefault="00000000">
      <w:pPr>
        <w:numPr>
          <w:ilvl w:val="0"/>
          <w:numId w:val="1"/>
        </w:numPr>
        <w:pBdr>
          <w:top w:val="nil"/>
          <w:left w:val="nil"/>
          <w:bottom w:val="nil"/>
          <w:right w:val="nil"/>
          <w:between w:val="nil"/>
        </w:pBdr>
        <w:rPr>
          <w:rFonts w:ascii="Gill Sans MT" w:hAnsi="Gill Sans MT"/>
          <w:color w:val="201F1E"/>
          <w:sz w:val="28"/>
          <w:szCs w:val="28"/>
          <w:u w:val="single"/>
        </w:rPr>
      </w:pPr>
      <w:r w:rsidRPr="00756C2C">
        <w:rPr>
          <w:rFonts w:ascii="Gill Sans MT" w:hAnsi="Gill Sans MT"/>
          <w:color w:val="201F1E"/>
          <w:sz w:val="28"/>
          <w:szCs w:val="28"/>
          <w:u w:val="single"/>
        </w:rPr>
        <w:t>Try out two forms</w:t>
      </w:r>
    </w:p>
    <w:p w14:paraId="066F14EE"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 xml:space="preserve">Check the answers to Task 1: Recognise the form (next page). Using the examples in the table as a guide, write the openings to two pieces, in two different forms of your choice. Then show them to someone in your class, a friend or family member. </w:t>
      </w:r>
    </w:p>
    <w:p w14:paraId="6E82A0CF"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 xml:space="preserve">KEY QUESTIONS: Did they recognise which form you were writing in?  Did they think it was effective? </w:t>
      </w:r>
    </w:p>
    <w:p w14:paraId="246027CD"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DECISION Which form do you now wish to write in? When you have decided, you are ready to plan and draft your entry to the Prize.</w:t>
      </w:r>
    </w:p>
    <w:p w14:paraId="17E3AE07" w14:textId="77777777" w:rsidR="008D67BF" w:rsidRPr="00756C2C" w:rsidRDefault="00000000">
      <w:pPr>
        <w:spacing w:before="280"/>
        <w:rPr>
          <w:rFonts w:ascii="Gill Sans MT" w:hAnsi="Gill Sans MT"/>
          <w:color w:val="201F1E"/>
          <w:sz w:val="22"/>
          <w:szCs w:val="22"/>
        </w:rPr>
      </w:pPr>
      <w:r w:rsidRPr="00756C2C">
        <w:rPr>
          <w:rFonts w:ascii="Gill Sans MT" w:hAnsi="Gill Sans MT"/>
          <w:color w:val="201F1E"/>
          <w:sz w:val="22"/>
          <w:szCs w:val="22"/>
        </w:rPr>
        <w:t>(Next page for the answers – and examples of each form.)</w:t>
      </w:r>
    </w:p>
    <w:p w14:paraId="1498121F" w14:textId="77777777" w:rsidR="008D67BF" w:rsidRPr="00756C2C" w:rsidRDefault="00000000">
      <w:pPr>
        <w:rPr>
          <w:rFonts w:ascii="Gill Sans MT" w:hAnsi="Gill Sans MT"/>
          <w:color w:val="201F1E"/>
          <w:sz w:val="28"/>
          <w:szCs w:val="28"/>
        </w:rPr>
      </w:pPr>
      <w:r w:rsidRPr="00756C2C">
        <w:rPr>
          <w:rFonts w:ascii="Gill Sans MT" w:hAnsi="Gill Sans MT"/>
        </w:rPr>
        <w:br w:type="page"/>
      </w:r>
    </w:p>
    <w:p w14:paraId="28FBDEFE" w14:textId="77777777" w:rsidR="008D67BF" w:rsidRPr="00756C2C" w:rsidRDefault="008D67BF">
      <w:pPr>
        <w:spacing w:before="280"/>
        <w:rPr>
          <w:rFonts w:ascii="Gill Sans MT" w:hAnsi="Gill Sans MT"/>
          <w:color w:val="201F1E"/>
          <w:sz w:val="28"/>
          <w:szCs w:val="28"/>
        </w:rPr>
      </w:pPr>
    </w:p>
    <w:tbl>
      <w:tblPr>
        <w:tblStyle w:val="a4"/>
        <w:tblW w:w="9929" w:type="dxa"/>
        <w:tblInd w:w="-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6138"/>
        <w:gridCol w:w="425"/>
        <w:gridCol w:w="3116"/>
      </w:tblGrid>
      <w:tr w:rsidR="008D67BF" w:rsidRPr="00756C2C" w14:paraId="32C934FB" w14:textId="77777777">
        <w:tc>
          <w:tcPr>
            <w:tcW w:w="243" w:type="dxa"/>
          </w:tcPr>
          <w:p w14:paraId="61A684CC" w14:textId="77777777" w:rsidR="008D67BF" w:rsidRPr="00756C2C" w:rsidRDefault="00000000">
            <w:pPr>
              <w:jc w:val="left"/>
              <w:rPr>
                <w:rFonts w:ascii="Gill Sans MT" w:hAnsi="Gill Sans MT"/>
                <w:sz w:val="22"/>
                <w:szCs w:val="22"/>
              </w:rPr>
            </w:pPr>
            <w:r w:rsidRPr="00756C2C">
              <w:rPr>
                <w:rFonts w:ascii="Gill Sans MT" w:hAnsi="Gill Sans MT"/>
                <w:sz w:val="22"/>
                <w:szCs w:val="22"/>
              </w:rPr>
              <w:t>1</w:t>
            </w:r>
          </w:p>
        </w:tc>
        <w:tc>
          <w:tcPr>
            <w:tcW w:w="6143" w:type="dxa"/>
          </w:tcPr>
          <w:p w14:paraId="051BA728" w14:textId="23991E6B" w:rsidR="008D67BF" w:rsidRPr="00756C2C" w:rsidRDefault="007A6883">
            <w:pPr>
              <w:jc w:val="left"/>
              <w:rPr>
                <w:rFonts w:ascii="Gill Sans MT" w:hAnsi="Gill Sans MT"/>
                <w:sz w:val="22"/>
                <w:szCs w:val="22"/>
              </w:rPr>
            </w:pPr>
            <w:r w:rsidRPr="00756C2C">
              <w:rPr>
                <w:rFonts w:ascii="Gill Sans MT" w:hAnsi="Gill Sans MT"/>
                <w:sz w:val="22"/>
                <w:szCs w:val="22"/>
              </w:rPr>
              <w:t>Anita was coming towards me again, gliding, her movements liquid. She poured herself into a shape of love and wrapped it around my tense body.</w:t>
            </w:r>
          </w:p>
        </w:tc>
        <w:tc>
          <w:tcPr>
            <w:tcW w:w="425" w:type="dxa"/>
          </w:tcPr>
          <w:p w14:paraId="10E8658D" w14:textId="77777777" w:rsidR="008D67BF" w:rsidRPr="00756C2C" w:rsidRDefault="00000000">
            <w:pPr>
              <w:jc w:val="left"/>
              <w:rPr>
                <w:rFonts w:ascii="Gill Sans MT" w:hAnsi="Gill Sans MT"/>
                <w:sz w:val="22"/>
                <w:szCs w:val="22"/>
              </w:rPr>
            </w:pPr>
            <w:r w:rsidRPr="00756C2C">
              <w:rPr>
                <w:rFonts w:ascii="Gill Sans MT" w:hAnsi="Gill Sans MT"/>
                <w:sz w:val="22"/>
                <w:szCs w:val="22"/>
              </w:rPr>
              <w:t>D</w:t>
            </w:r>
          </w:p>
        </w:tc>
        <w:tc>
          <w:tcPr>
            <w:tcW w:w="3119" w:type="dxa"/>
          </w:tcPr>
          <w:p w14:paraId="3E8C98A8" w14:textId="5A186A47" w:rsidR="008D67BF" w:rsidRPr="00756C2C" w:rsidRDefault="007A6883">
            <w:pPr>
              <w:jc w:val="left"/>
              <w:rPr>
                <w:rFonts w:ascii="Gill Sans MT" w:hAnsi="Gill Sans MT"/>
                <w:sz w:val="22"/>
                <w:szCs w:val="22"/>
              </w:rPr>
            </w:pPr>
            <w:r w:rsidRPr="00756C2C">
              <w:rPr>
                <w:rFonts w:ascii="Gill Sans MT" w:hAnsi="Gill Sans MT"/>
                <w:i/>
                <w:sz w:val="22"/>
                <w:szCs w:val="22"/>
              </w:rPr>
              <w:t>Moses, Citizen and Me</w:t>
            </w:r>
            <w:r w:rsidRPr="00756C2C">
              <w:rPr>
                <w:rFonts w:ascii="Gill Sans MT" w:hAnsi="Gill Sans MT"/>
                <w:sz w:val="22"/>
                <w:szCs w:val="22"/>
              </w:rPr>
              <w:t xml:space="preserve"> by Delia Jarrett-Macauley (2005)</w:t>
            </w:r>
          </w:p>
        </w:tc>
      </w:tr>
      <w:tr w:rsidR="008D67BF" w:rsidRPr="00756C2C" w14:paraId="1FF4D7B2" w14:textId="77777777">
        <w:tc>
          <w:tcPr>
            <w:tcW w:w="243" w:type="dxa"/>
          </w:tcPr>
          <w:p w14:paraId="6C0253C1" w14:textId="77777777" w:rsidR="008D67BF" w:rsidRPr="00756C2C" w:rsidRDefault="00000000">
            <w:pPr>
              <w:jc w:val="left"/>
              <w:rPr>
                <w:rFonts w:ascii="Gill Sans MT" w:hAnsi="Gill Sans MT"/>
                <w:sz w:val="22"/>
                <w:szCs w:val="22"/>
              </w:rPr>
            </w:pPr>
            <w:r w:rsidRPr="00756C2C">
              <w:rPr>
                <w:rFonts w:ascii="Gill Sans MT" w:hAnsi="Gill Sans MT"/>
                <w:sz w:val="22"/>
                <w:szCs w:val="22"/>
              </w:rPr>
              <w:t>2</w:t>
            </w:r>
          </w:p>
        </w:tc>
        <w:tc>
          <w:tcPr>
            <w:tcW w:w="6143" w:type="dxa"/>
          </w:tcPr>
          <w:p w14:paraId="3053F366" w14:textId="77777777" w:rsidR="008D67BF" w:rsidRPr="00756C2C" w:rsidRDefault="00000000">
            <w:pPr>
              <w:jc w:val="left"/>
              <w:rPr>
                <w:rFonts w:ascii="Gill Sans MT" w:hAnsi="Gill Sans MT"/>
                <w:sz w:val="22"/>
                <w:szCs w:val="22"/>
              </w:rPr>
            </w:pPr>
            <w:r w:rsidRPr="00756C2C">
              <w:rPr>
                <w:rFonts w:ascii="Gill Sans MT" w:hAnsi="Gill Sans MT"/>
                <w:sz w:val="22"/>
                <w:szCs w:val="22"/>
              </w:rPr>
              <w:t>One of those no-neck monsters hit me with a hot buttered biscuit so I have t’ change!</w:t>
            </w:r>
          </w:p>
        </w:tc>
        <w:tc>
          <w:tcPr>
            <w:tcW w:w="425" w:type="dxa"/>
          </w:tcPr>
          <w:p w14:paraId="1FAD5345" w14:textId="77777777" w:rsidR="008D67BF" w:rsidRPr="00756C2C" w:rsidRDefault="00000000">
            <w:pPr>
              <w:jc w:val="left"/>
              <w:rPr>
                <w:rFonts w:ascii="Gill Sans MT" w:hAnsi="Gill Sans MT"/>
                <w:sz w:val="22"/>
                <w:szCs w:val="22"/>
              </w:rPr>
            </w:pPr>
            <w:r w:rsidRPr="00756C2C">
              <w:rPr>
                <w:rFonts w:ascii="Gill Sans MT" w:hAnsi="Gill Sans MT"/>
                <w:sz w:val="22"/>
                <w:szCs w:val="22"/>
              </w:rPr>
              <w:t>B</w:t>
            </w:r>
          </w:p>
        </w:tc>
        <w:tc>
          <w:tcPr>
            <w:tcW w:w="3119" w:type="dxa"/>
          </w:tcPr>
          <w:p w14:paraId="57602EEB" w14:textId="77777777" w:rsidR="008D67BF" w:rsidRPr="00756C2C" w:rsidRDefault="00000000">
            <w:pPr>
              <w:jc w:val="left"/>
              <w:rPr>
                <w:rFonts w:ascii="Gill Sans MT" w:hAnsi="Gill Sans MT"/>
                <w:sz w:val="22"/>
                <w:szCs w:val="22"/>
              </w:rPr>
            </w:pPr>
            <w:r w:rsidRPr="00756C2C">
              <w:rPr>
                <w:rFonts w:ascii="Gill Sans MT" w:hAnsi="Gill Sans MT"/>
                <w:i/>
                <w:sz w:val="22"/>
                <w:szCs w:val="22"/>
              </w:rPr>
              <w:t xml:space="preserve">Cat on a Hot Tin Roof </w:t>
            </w:r>
            <w:r w:rsidRPr="00756C2C">
              <w:rPr>
                <w:rFonts w:ascii="Gill Sans MT" w:hAnsi="Gill Sans MT"/>
                <w:sz w:val="22"/>
                <w:szCs w:val="22"/>
              </w:rPr>
              <w:t>by Tennessee Williams (1976)</w:t>
            </w:r>
          </w:p>
        </w:tc>
      </w:tr>
      <w:tr w:rsidR="008D67BF" w:rsidRPr="00756C2C" w14:paraId="09D9896B" w14:textId="77777777">
        <w:tc>
          <w:tcPr>
            <w:tcW w:w="243" w:type="dxa"/>
          </w:tcPr>
          <w:p w14:paraId="0F0397D7" w14:textId="77777777" w:rsidR="008D67BF" w:rsidRPr="00756C2C" w:rsidRDefault="00000000">
            <w:pPr>
              <w:jc w:val="left"/>
              <w:rPr>
                <w:rFonts w:ascii="Gill Sans MT" w:hAnsi="Gill Sans MT"/>
                <w:sz w:val="22"/>
                <w:szCs w:val="22"/>
              </w:rPr>
            </w:pPr>
            <w:r w:rsidRPr="00756C2C">
              <w:rPr>
                <w:rFonts w:ascii="Gill Sans MT" w:hAnsi="Gill Sans MT"/>
                <w:sz w:val="22"/>
                <w:szCs w:val="22"/>
              </w:rPr>
              <w:t>3</w:t>
            </w:r>
          </w:p>
        </w:tc>
        <w:tc>
          <w:tcPr>
            <w:tcW w:w="6143" w:type="dxa"/>
          </w:tcPr>
          <w:p w14:paraId="17E4D439" w14:textId="049CB0BA" w:rsidR="008D67BF" w:rsidRPr="00756C2C" w:rsidRDefault="00C3286D">
            <w:pPr>
              <w:jc w:val="left"/>
              <w:rPr>
                <w:rFonts w:ascii="Gill Sans MT" w:hAnsi="Gill Sans MT"/>
                <w:sz w:val="22"/>
                <w:szCs w:val="22"/>
              </w:rPr>
            </w:pPr>
            <w:r w:rsidRPr="00756C2C">
              <w:rPr>
                <w:rFonts w:ascii="Gill Sans MT" w:hAnsi="Gill Sans MT"/>
                <w:sz w:val="22"/>
                <w:szCs w:val="22"/>
              </w:rPr>
              <w:t>Tamanna Khan has been struggling to catch up with her classes since her school in India reopened this spring, nearly two years after shutting during the coronavirus pandemic.</w:t>
            </w:r>
          </w:p>
        </w:tc>
        <w:tc>
          <w:tcPr>
            <w:tcW w:w="425" w:type="dxa"/>
          </w:tcPr>
          <w:p w14:paraId="40AE3C44" w14:textId="77777777" w:rsidR="008D67BF" w:rsidRPr="00756C2C" w:rsidRDefault="00000000">
            <w:pPr>
              <w:jc w:val="left"/>
              <w:rPr>
                <w:rFonts w:ascii="Gill Sans MT" w:hAnsi="Gill Sans MT"/>
                <w:sz w:val="22"/>
                <w:szCs w:val="22"/>
              </w:rPr>
            </w:pPr>
            <w:r w:rsidRPr="00756C2C">
              <w:rPr>
                <w:rFonts w:ascii="Gill Sans MT" w:hAnsi="Gill Sans MT"/>
                <w:sz w:val="22"/>
                <w:szCs w:val="22"/>
              </w:rPr>
              <w:t>C</w:t>
            </w:r>
          </w:p>
        </w:tc>
        <w:tc>
          <w:tcPr>
            <w:tcW w:w="3119" w:type="dxa"/>
          </w:tcPr>
          <w:p w14:paraId="774AC0F6" w14:textId="7506290D" w:rsidR="008D67BF" w:rsidRPr="00756C2C" w:rsidRDefault="00C3286D">
            <w:pPr>
              <w:jc w:val="left"/>
              <w:rPr>
                <w:rFonts w:ascii="Gill Sans MT" w:hAnsi="Gill Sans MT"/>
                <w:sz w:val="22"/>
                <w:szCs w:val="22"/>
              </w:rPr>
            </w:pPr>
            <w:r w:rsidRPr="00756C2C">
              <w:rPr>
                <w:rFonts w:ascii="Gill Sans MT" w:hAnsi="Gill Sans MT"/>
                <w:sz w:val="22"/>
                <w:szCs w:val="22"/>
              </w:rPr>
              <w:t>‘Education crisis grips poor countries hit hardest by pandemic’ – Financial Times report by Andrew Jack (2022)</w:t>
            </w:r>
          </w:p>
        </w:tc>
      </w:tr>
      <w:tr w:rsidR="008D67BF" w:rsidRPr="00756C2C" w14:paraId="4D2041DB" w14:textId="77777777">
        <w:tc>
          <w:tcPr>
            <w:tcW w:w="243" w:type="dxa"/>
          </w:tcPr>
          <w:p w14:paraId="79797EA5" w14:textId="77777777" w:rsidR="008D67BF" w:rsidRPr="00756C2C" w:rsidRDefault="00000000">
            <w:pPr>
              <w:jc w:val="left"/>
              <w:rPr>
                <w:rFonts w:ascii="Gill Sans MT" w:hAnsi="Gill Sans MT"/>
                <w:sz w:val="22"/>
                <w:szCs w:val="22"/>
              </w:rPr>
            </w:pPr>
            <w:r w:rsidRPr="00756C2C">
              <w:rPr>
                <w:rFonts w:ascii="Gill Sans MT" w:hAnsi="Gill Sans MT"/>
                <w:sz w:val="22"/>
                <w:szCs w:val="22"/>
              </w:rPr>
              <w:t>4</w:t>
            </w:r>
          </w:p>
        </w:tc>
        <w:tc>
          <w:tcPr>
            <w:tcW w:w="6143" w:type="dxa"/>
          </w:tcPr>
          <w:p w14:paraId="44FC89A9" w14:textId="77777777" w:rsidR="008D67BF" w:rsidRPr="00756C2C" w:rsidRDefault="00000000">
            <w:pPr>
              <w:jc w:val="left"/>
              <w:rPr>
                <w:rFonts w:ascii="Gill Sans MT" w:hAnsi="Gill Sans MT"/>
                <w:sz w:val="22"/>
                <w:szCs w:val="22"/>
              </w:rPr>
            </w:pPr>
            <w:r w:rsidRPr="00756C2C">
              <w:rPr>
                <w:rFonts w:ascii="Gill Sans MT" w:hAnsi="Gill Sans MT"/>
                <w:sz w:val="22"/>
                <w:szCs w:val="22"/>
              </w:rPr>
              <w:t>What happens to a dream deferred? / Does it dry up like a raisin in the sun?</w:t>
            </w:r>
          </w:p>
        </w:tc>
        <w:tc>
          <w:tcPr>
            <w:tcW w:w="425" w:type="dxa"/>
          </w:tcPr>
          <w:p w14:paraId="2739ECD7" w14:textId="77777777" w:rsidR="008D67BF" w:rsidRPr="00756C2C" w:rsidRDefault="00000000">
            <w:pPr>
              <w:jc w:val="left"/>
              <w:rPr>
                <w:rFonts w:ascii="Gill Sans MT" w:hAnsi="Gill Sans MT"/>
                <w:sz w:val="22"/>
                <w:szCs w:val="22"/>
              </w:rPr>
            </w:pPr>
            <w:r w:rsidRPr="00756C2C">
              <w:rPr>
                <w:rFonts w:ascii="Gill Sans MT" w:hAnsi="Gill Sans MT"/>
                <w:sz w:val="22"/>
                <w:szCs w:val="22"/>
              </w:rPr>
              <w:t>A</w:t>
            </w:r>
          </w:p>
        </w:tc>
        <w:tc>
          <w:tcPr>
            <w:tcW w:w="3119" w:type="dxa"/>
          </w:tcPr>
          <w:p w14:paraId="743FC2C7" w14:textId="77777777" w:rsidR="008D67BF" w:rsidRPr="00756C2C" w:rsidRDefault="00000000">
            <w:pPr>
              <w:jc w:val="left"/>
              <w:rPr>
                <w:rFonts w:ascii="Gill Sans MT" w:hAnsi="Gill Sans MT"/>
                <w:sz w:val="22"/>
                <w:szCs w:val="22"/>
              </w:rPr>
            </w:pPr>
            <w:r w:rsidRPr="00756C2C">
              <w:rPr>
                <w:rFonts w:ascii="Gill Sans MT" w:hAnsi="Gill Sans MT"/>
                <w:sz w:val="22"/>
                <w:szCs w:val="22"/>
              </w:rPr>
              <w:t>‘Harlem’ by Langston Hughes (1951)</w:t>
            </w:r>
          </w:p>
        </w:tc>
      </w:tr>
      <w:tr w:rsidR="008D67BF" w:rsidRPr="00756C2C" w14:paraId="17A9C53C" w14:textId="77777777">
        <w:tc>
          <w:tcPr>
            <w:tcW w:w="243" w:type="dxa"/>
          </w:tcPr>
          <w:p w14:paraId="698B483F" w14:textId="77777777" w:rsidR="008D67BF" w:rsidRPr="00756C2C" w:rsidRDefault="00000000">
            <w:pPr>
              <w:jc w:val="left"/>
              <w:rPr>
                <w:rFonts w:ascii="Gill Sans MT" w:hAnsi="Gill Sans MT"/>
                <w:sz w:val="22"/>
                <w:szCs w:val="22"/>
              </w:rPr>
            </w:pPr>
            <w:r w:rsidRPr="00756C2C">
              <w:rPr>
                <w:rFonts w:ascii="Gill Sans MT" w:hAnsi="Gill Sans MT"/>
                <w:sz w:val="22"/>
                <w:szCs w:val="22"/>
              </w:rPr>
              <w:t>5</w:t>
            </w:r>
          </w:p>
        </w:tc>
        <w:tc>
          <w:tcPr>
            <w:tcW w:w="6143" w:type="dxa"/>
          </w:tcPr>
          <w:p w14:paraId="1F5F82FD" w14:textId="73B43216" w:rsidR="008D67BF" w:rsidRPr="00756C2C" w:rsidRDefault="00846F80">
            <w:pPr>
              <w:jc w:val="left"/>
              <w:rPr>
                <w:rFonts w:ascii="Gill Sans MT" w:hAnsi="Gill Sans MT"/>
                <w:color w:val="FF0000"/>
                <w:sz w:val="22"/>
                <w:szCs w:val="22"/>
              </w:rPr>
            </w:pPr>
            <w:r w:rsidRPr="00756C2C">
              <w:rPr>
                <w:rFonts w:ascii="Gill Sans MT" w:hAnsi="Gill Sans MT"/>
                <w:color w:val="141414"/>
                <w:shd w:val="clear" w:color="auto" w:fill="FFFFFF"/>
              </w:rPr>
              <w:t>Pandora's box of conspiracies is wide open and it's very hard to close. At the very least, this shows the tide may be starting to turn.</w:t>
            </w:r>
          </w:p>
        </w:tc>
        <w:tc>
          <w:tcPr>
            <w:tcW w:w="425" w:type="dxa"/>
          </w:tcPr>
          <w:p w14:paraId="2E30DF2E" w14:textId="77777777" w:rsidR="008D67BF" w:rsidRPr="00756C2C" w:rsidRDefault="00000000">
            <w:pPr>
              <w:jc w:val="left"/>
              <w:rPr>
                <w:rFonts w:ascii="Gill Sans MT" w:hAnsi="Gill Sans MT"/>
                <w:sz w:val="22"/>
                <w:szCs w:val="22"/>
              </w:rPr>
            </w:pPr>
            <w:r w:rsidRPr="00756C2C">
              <w:rPr>
                <w:rFonts w:ascii="Gill Sans MT" w:hAnsi="Gill Sans MT"/>
                <w:sz w:val="22"/>
                <w:szCs w:val="22"/>
              </w:rPr>
              <w:t>C</w:t>
            </w:r>
          </w:p>
        </w:tc>
        <w:tc>
          <w:tcPr>
            <w:tcW w:w="3119" w:type="dxa"/>
          </w:tcPr>
          <w:p w14:paraId="23EEB530" w14:textId="5E1BD1FD" w:rsidR="008D67BF" w:rsidRPr="00756C2C" w:rsidRDefault="00846F80">
            <w:pPr>
              <w:jc w:val="left"/>
              <w:rPr>
                <w:rFonts w:ascii="Gill Sans MT" w:hAnsi="Gill Sans MT"/>
                <w:sz w:val="22"/>
                <w:szCs w:val="22"/>
              </w:rPr>
            </w:pPr>
            <w:r w:rsidRPr="00756C2C">
              <w:rPr>
                <w:rFonts w:ascii="Gill Sans MT" w:hAnsi="Gill Sans MT"/>
                <w:sz w:val="22"/>
                <w:szCs w:val="22"/>
              </w:rPr>
              <w:t>‘Moment of Reckoning’ for Infowars Conspiracy Theorist – BBC News report by Marianna Spring (2022)</w:t>
            </w:r>
          </w:p>
        </w:tc>
      </w:tr>
      <w:tr w:rsidR="008D67BF" w:rsidRPr="00756C2C" w14:paraId="74A8FC87" w14:textId="77777777">
        <w:tc>
          <w:tcPr>
            <w:tcW w:w="243" w:type="dxa"/>
          </w:tcPr>
          <w:p w14:paraId="67005D9F" w14:textId="77777777" w:rsidR="008D67BF" w:rsidRPr="00756C2C" w:rsidRDefault="00000000">
            <w:pPr>
              <w:jc w:val="left"/>
              <w:rPr>
                <w:rFonts w:ascii="Gill Sans MT" w:hAnsi="Gill Sans MT"/>
                <w:sz w:val="22"/>
                <w:szCs w:val="22"/>
              </w:rPr>
            </w:pPr>
            <w:r w:rsidRPr="00756C2C">
              <w:rPr>
                <w:rFonts w:ascii="Gill Sans MT" w:hAnsi="Gill Sans MT"/>
                <w:sz w:val="22"/>
                <w:szCs w:val="22"/>
              </w:rPr>
              <w:t>6</w:t>
            </w:r>
          </w:p>
        </w:tc>
        <w:tc>
          <w:tcPr>
            <w:tcW w:w="6143" w:type="dxa"/>
          </w:tcPr>
          <w:p w14:paraId="141479E7" w14:textId="77777777" w:rsidR="008D67BF" w:rsidRPr="00756C2C" w:rsidRDefault="00000000">
            <w:pPr>
              <w:jc w:val="left"/>
              <w:rPr>
                <w:rFonts w:ascii="Gill Sans MT" w:hAnsi="Gill Sans MT"/>
                <w:sz w:val="22"/>
                <w:szCs w:val="22"/>
              </w:rPr>
            </w:pPr>
            <w:r w:rsidRPr="00756C2C">
              <w:rPr>
                <w:rFonts w:ascii="Gill Sans MT" w:hAnsi="Gill Sans MT"/>
                <w:sz w:val="22"/>
                <w:szCs w:val="22"/>
              </w:rPr>
              <w:t>It was a bright cold day in April, and the clocks were striking thirteen.</w:t>
            </w:r>
          </w:p>
          <w:p w14:paraId="70953DED" w14:textId="77777777" w:rsidR="008D67BF" w:rsidRPr="00756C2C" w:rsidRDefault="008D67BF">
            <w:pPr>
              <w:jc w:val="left"/>
              <w:rPr>
                <w:rFonts w:ascii="Gill Sans MT" w:hAnsi="Gill Sans MT"/>
                <w:sz w:val="22"/>
                <w:szCs w:val="22"/>
              </w:rPr>
            </w:pPr>
          </w:p>
        </w:tc>
        <w:tc>
          <w:tcPr>
            <w:tcW w:w="425" w:type="dxa"/>
          </w:tcPr>
          <w:p w14:paraId="287590FB" w14:textId="77777777" w:rsidR="008D67BF" w:rsidRPr="00756C2C" w:rsidRDefault="00000000">
            <w:pPr>
              <w:jc w:val="left"/>
              <w:rPr>
                <w:rFonts w:ascii="Gill Sans MT" w:hAnsi="Gill Sans MT"/>
                <w:sz w:val="22"/>
                <w:szCs w:val="22"/>
              </w:rPr>
            </w:pPr>
            <w:r w:rsidRPr="00756C2C">
              <w:rPr>
                <w:rFonts w:ascii="Gill Sans MT" w:hAnsi="Gill Sans MT"/>
                <w:sz w:val="22"/>
                <w:szCs w:val="22"/>
              </w:rPr>
              <w:t>D</w:t>
            </w:r>
          </w:p>
        </w:tc>
        <w:tc>
          <w:tcPr>
            <w:tcW w:w="3119" w:type="dxa"/>
          </w:tcPr>
          <w:p w14:paraId="4147A59B" w14:textId="77777777" w:rsidR="008D67BF" w:rsidRPr="00756C2C" w:rsidRDefault="00000000">
            <w:pPr>
              <w:jc w:val="left"/>
              <w:rPr>
                <w:rFonts w:ascii="Gill Sans MT" w:hAnsi="Gill Sans MT"/>
                <w:sz w:val="22"/>
                <w:szCs w:val="22"/>
              </w:rPr>
            </w:pPr>
            <w:r w:rsidRPr="00756C2C">
              <w:rPr>
                <w:rFonts w:ascii="Gill Sans MT" w:hAnsi="Gill Sans MT"/>
                <w:i/>
                <w:sz w:val="22"/>
                <w:szCs w:val="22"/>
              </w:rPr>
              <w:t>1984</w:t>
            </w:r>
            <w:r w:rsidRPr="00756C2C">
              <w:rPr>
                <w:rFonts w:ascii="Gill Sans MT" w:hAnsi="Gill Sans MT"/>
                <w:sz w:val="22"/>
                <w:szCs w:val="22"/>
              </w:rPr>
              <w:t xml:space="preserve"> by George Orwell (1949)</w:t>
            </w:r>
          </w:p>
        </w:tc>
      </w:tr>
      <w:tr w:rsidR="008D67BF" w:rsidRPr="00756C2C" w14:paraId="20CDE326" w14:textId="77777777">
        <w:tc>
          <w:tcPr>
            <w:tcW w:w="243" w:type="dxa"/>
          </w:tcPr>
          <w:p w14:paraId="11ECC35A" w14:textId="77777777" w:rsidR="008D67BF" w:rsidRPr="00756C2C" w:rsidRDefault="00000000">
            <w:pPr>
              <w:jc w:val="left"/>
              <w:rPr>
                <w:rFonts w:ascii="Gill Sans MT" w:hAnsi="Gill Sans MT"/>
                <w:sz w:val="22"/>
                <w:szCs w:val="22"/>
              </w:rPr>
            </w:pPr>
            <w:r w:rsidRPr="00756C2C">
              <w:rPr>
                <w:rFonts w:ascii="Gill Sans MT" w:hAnsi="Gill Sans MT"/>
                <w:sz w:val="22"/>
                <w:szCs w:val="22"/>
              </w:rPr>
              <w:t>7</w:t>
            </w:r>
          </w:p>
        </w:tc>
        <w:tc>
          <w:tcPr>
            <w:tcW w:w="6143" w:type="dxa"/>
          </w:tcPr>
          <w:p w14:paraId="430F145C" w14:textId="2A50B50D" w:rsidR="008D67BF" w:rsidRPr="00756C2C" w:rsidRDefault="00846F80">
            <w:pPr>
              <w:jc w:val="left"/>
              <w:rPr>
                <w:rFonts w:ascii="Gill Sans MT" w:hAnsi="Gill Sans MT"/>
                <w:sz w:val="22"/>
                <w:szCs w:val="22"/>
              </w:rPr>
            </w:pPr>
            <w:r w:rsidRPr="00756C2C">
              <w:rPr>
                <w:rFonts w:ascii="Gill Sans MT" w:hAnsi="Gill Sans MT"/>
                <w:sz w:val="22"/>
                <w:szCs w:val="22"/>
              </w:rPr>
              <w:t>In Sumatra once, having paid our respects / at the tomb of her husband, we drove into the jungle.</w:t>
            </w:r>
          </w:p>
        </w:tc>
        <w:tc>
          <w:tcPr>
            <w:tcW w:w="425" w:type="dxa"/>
          </w:tcPr>
          <w:p w14:paraId="348CDDE5" w14:textId="77777777" w:rsidR="008D67BF" w:rsidRPr="00756C2C" w:rsidRDefault="00000000">
            <w:pPr>
              <w:jc w:val="left"/>
              <w:rPr>
                <w:rFonts w:ascii="Gill Sans MT" w:hAnsi="Gill Sans MT"/>
                <w:sz w:val="22"/>
                <w:szCs w:val="22"/>
              </w:rPr>
            </w:pPr>
            <w:r w:rsidRPr="00756C2C">
              <w:rPr>
                <w:rFonts w:ascii="Gill Sans MT" w:hAnsi="Gill Sans MT"/>
                <w:sz w:val="22"/>
                <w:szCs w:val="22"/>
              </w:rPr>
              <w:t>A</w:t>
            </w:r>
          </w:p>
        </w:tc>
        <w:tc>
          <w:tcPr>
            <w:tcW w:w="3119" w:type="dxa"/>
          </w:tcPr>
          <w:p w14:paraId="1B29772E" w14:textId="70B69F55" w:rsidR="008D67BF" w:rsidRPr="00756C2C" w:rsidRDefault="00000000">
            <w:pPr>
              <w:jc w:val="left"/>
              <w:rPr>
                <w:rFonts w:ascii="Gill Sans MT" w:hAnsi="Gill Sans MT"/>
                <w:sz w:val="22"/>
                <w:szCs w:val="22"/>
              </w:rPr>
            </w:pPr>
            <w:r w:rsidRPr="00756C2C">
              <w:rPr>
                <w:rFonts w:ascii="Gill Sans MT" w:hAnsi="Gill Sans MT"/>
                <w:sz w:val="22"/>
                <w:szCs w:val="22"/>
              </w:rPr>
              <w:t>‘</w:t>
            </w:r>
            <w:r w:rsidR="00846F80" w:rsidRPr="00756C2C">
              <w:rPr>
                <w:rFonts w:ascii="Gill Sans MT" w:hAnsi="Gill Sans MT"/>
                <w:sz w:val="22"/>
                <w:szCs w:val="22"/>
              </w:rPr>
              <w:t>The White Jumper’</w:t>
            </w:r>
            <w:r w:rsidRPr="00756C2C">
              <w:rPr>
                <w:rFonts w:ascii="Gill Sans MT" w:hAnsi="Gill Sans MT"/>
                <w:sz w:val="22"/>
                <w:szCs w:val="22"/>
              </w:rPr>
              <w:t xml:space="preserve"> by </w:t>
            </w:r>
            <w:r w:rsidR="00846F80" w:rsidRPr="00756C2C">
              <w:rPr>
                <w:rFonts w:ascii="Gill Sans MT" w:hAnsi="Gill Sans MT"/>
                <w:sz w:val="22"/>
                <w:szCs w:val="22"/>
              </w:rPr>
              <w:t xml:space="preserve">Will Harris </w:t>
            </w:r>
            <w:r w:rsidRPr="00756C2C">
              <w:rPr>
                <w:rFonts w:ascii="Gill Sans MT" w:hAnsi="Gill Sans MT"/>
                <w:sz w:val="22"/>
                <w:szCs w:val="22"/>
              </w:rPr>
              <w:t>(</w:t>
            </w:r>
            <w:r w:rsidR="00846F80" w:rsidRPr="00756C2C">
              <w:rPr>
                <w:rFonts w:ascii="Gill Sans MT" w:hAnsi="Gill Sans MT"/>
                <w:sz w:val="22"/>
                <w:szCs w:val="22"/>
              </w:rPr>
              <w:t>2018</w:t>
            </w:r>
            <w:r w:rsidRPr="00756C2C">
              <w:rPr>
                <w:rFonts w:ascii="Gill Sans MT" w:hAnsi="Gill Sans MT"/>
                <w:sz w:val="22"/>
                <w:szCs w:val="22"/>
              </w:rPr>
              <w:t xml:space="preserve">)  </w:t>
            </w:r>
          </w:p>
        </w:tc>
      </w:tr>
      <w:tr w:rsidR="008D67BF" w:rsidRPr="00756C2C" w14:paraId="5AB56383" w14:textId="77777777">
        <w:tc>
          <w:tcPr>
            <w:tcW w:w="243" w:type="dxa"/>
          </w:tcPr>
          <w:p w14:paraId="158FEE91" w14:textId="77777777" w:rsidR="008D67BF" w:rsidRPr="00756C2C" w:rsidRDefault="00000000">
            <w:pPr>
              <w:jc w:val="left"/>
              <w:rPr>
                <w:rFonts w:ascii="Gill Sans MT" w:hAnsi="Gill Sans MT"/>
                <w:sz w:val="22"/>
                <w:szCs w:val="22"/>
              </w:rPr>
            </w:pPr>
            <w:r w:rsidRPr="00756C2C">
              <w:rPr>
                <w:rFonts w:ascii="Gill Sans MT" w:hAnsi="Gill Sans MT"/>
                <w:sz w:val="22"/>
                <w:szCs w:val="22"/>
              </w:rPr>
              <w:t>8</w:t>
            </w:r>
          </w:p>
        </w:tc>
        <w:tc>
          <w:tcPr>
            <w:tcW w:w="6143" w:type="dxa"/>
          </w:tcPr>
          <w:p w14:paraId="4DBFE846" w14:textId="77777777" w:rsidR="008D67BF" w:rsidRPr="00756C2C" w:rsidRDefault="00000000">
            <w:pPr>
              <w:jc w:val="left"/>
              <w:rPr>
                <w:rFonts w:ascii="Gill Sans MT" w:hAnsi="Gill Sans MT"/>
                <w:color w:val="000000"/>
                <w:sz w:val="22"/>
                <w:szCs w:val="22"/>
              </w:rPr>
            </w:pPr>
            <w:r w:rsidRPr="00756C2C">
              <w:rPr>
                <w:rFonts w:ascii="Gill Sans MT" w:hAnsi="Gill Sans MT"/>
                <w:color w:val="000000"/>
                <w:sz w:val="22"/>
                <w:szCs w:val="22"/>
              </w:rPr>
              <w:t xml:space="preserve">She says St Barnabas would send out his dog to lick her and when he </w:t>
            </w:r>
            <w:proofErr w:type="gramStart"/>
            <w:r w:rsidRPr="00756C2C">
              <w:rPr>
                <w:rFonts w:ascii="Gill Sans MT" w:hAnsi="Gill Sans MT"/>
                <w:color w:val="000000"/>
                <w:sz w:val="22"/>
                <w:szCs w:val="22"/>
              </w:rPr>
              <w:t>did</w:t>
            </w:r>
            <w:proofErr w:type="gramEnd"/>
            <w:r w:rsidRPr="00756C2C">
              <w:rPr>
                <w:rFonts w:ascii="Gill Sans MT" w:hAnsi="Gill Sans MT"/>
                <w:color w:val="000000"/>
                <w:sz w:val="22"/>
                <w:szCs w:val="22"/>
              </w:rPr>
              <w:t xml:space="preserve"> she’d feel an icy cold wave all up an’ down her.</w:t>
            </w:r>
          </w:p>
        </w:tc>
        <w:tc>
          <w:tcPr>
            <w:tcW w:w="425" w:type="dxa"/>
          </w:tcPr>
          <w:p w14:paraId="563E96BA" w14:textId="77777777" w:rsidR="008D67BF" w:rsidRPr="00756C2C" w:rsidRDefault="00000000">
            <w:pPr>
              <w:jc w:val="left"/>
              <w:rPr>
                <w:rFonts w:ascii="Gill Sans MT" w:hAnsi="Gill Sans MT"/>
                <w:sz w:val="22"/>
                <w:szCs w:val="22"/>
              </w:rPr>
            </w:pPr>
            <w:r w:rsidRPr="00756C2C">
              <w:rPr>
                <w:rFonts w:ascii="Gill Sans MT" w:hAnsi="Gill Sans MT"/>
                <w:sz w:val="22"/>
                <w:szCs w:val="22"/>
              </w:rPr>
              <w:t>B</w:t>
            </w:r>
          </w:p>
        </w:tc>
        <w:tc>
          <w:tcPr>
            <w:tcW w:w="3119" w:type="dxa"/>
          </w:tcPr>
          <w:p w14:paraId="3A293A7B" w14:textId="77777777" w:rsidR="008D67BF" w:rsidRPr="00756C2C" w:rsidRDefault="00000000">
            <w:pPr>
              <w:jc w:val="left"/>
              <w:rPr>
                <w:rFonts w:ascii="Gill Sans MT" w:hAnsi="Gill Sans MT"/>
                <w:sz w:val="22"/>
                <w:szCs w:val="22"/>
              </w:rPr>
            </w:pPr>
            <w:r w:rsidRPr="00756C2C">
              <w:rPr>
                <w:rFonts w:ascii="Gill Sans MT" w:hAnsi="Gill Sans MT"/>
                <w:i/>
                <w:sz w:val="22"/>
                <w:szCs w:val="22"/>
              </w:rPr>
              <w:t>A Streetcar Named Desire</w:t>
            </w:r>
            <w:r w:rsidRPr="00756C2C">
              <w:rPr>
                <w:rFonts w:ascii="Gill Sans MT" w:hAnsi="Gill Sans MT"/>
                <w:sz w:val="22"/>
                <w:szCs w:val="22"/>
              </w:rPr>
              <w:t xml:space="preserve"> by Tennessee Williams (1947)</w:t>
            </w:r>
          </w:p>
        </w:tc>
      </w:tr>
    </w:tbl>
    <w:p w14:paraId="7BB788D4" w14:textId="77777777" w:rsidR="008D67BF" w:rsidRDefault="008D67BF">
      <w:pPr>
        <w:spacing w:before="280"/>
        <w:rPr>
          <w:color w:val="201F1E"/>
          <w:sz w:val="28"/>
          <w:szCs w:val="28"/>
        </w:rPr>
      </w:pPr>
    </w:p>
    <w:p w14:paraId="4B0930F7" w14:textId="77777777" w:rsidR="008D67BF" w:rsidRDefault="008D67BF">
      <w:pPr>
        <w:spacing w:before="280"/>
        <w:rPr>
          <w:color w:val="201F1E"/>
          <w:sz w:val="28"/>
          <w:szCs w:val="28"/>
        </w:rPr>
      </w:pPr>
    </w:p>
    <w:sectPr w:rsidR="008D67BF">
      <w:footerReference w:type="even"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D4B94" w14:textId="77777777" w:rsidR="00B835C3" w:rsidRDefault="00B835C3">
      <w:r>
        <w:separator/>
      </w:r>
    </w:p>
  </w:endnote>
  <w:endnote w:type="continuationSeparator" w:id="0">
    <w:p w14:paraId="371D8980" w14:textId="77777777" w:rsidR="00B835C3" w:rsidRDefault="00B8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C73E" w14:textId="77777777" w:rsidR="008D67BF" w:rsidRDefault="00000000">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4E4B871D" w14:textId="77777777" w:rsidR="008D67BF" w:rsidRDefault="008D67BF">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C53B" w14:textId="77777777" w:rsidR="008D67BF" w:rsidRDefault="008D67BF">
    <w:pPr>
      <w:pBdr>
        <w:top w:val="nil"/>
        <w:left w:val="nil"/>
        <w:bottom w:val="nil"/>
        <w:right w:val="nil"/>
        <w:between w:val="nil"/>
      </w:pBdr>
      <w:tabs>
        <w:tab w:val="center" w:pos="4513"/>
        <w:tab w:val="right" w:pos="9026"/>
      </w:tabs>
      <w:jc w:val="center"/>
      <w:rPr>
        <w:color w:val="000000"/>
      </w:rPr>
    </w:pPr>
  </w:p>
  <w:p w14:paraId="07CD60B2" w14:textId="77777777" w:rsidR="008D67BF" w:rsidRDefault="008D67BF">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BF66A" w14:textId="77777777" w:rsidR="00B835C3" w:rsidRDefault="00B835C3">
      <w:r>
        <w:separator/>
      </w:r>
    </w:p>
  </w:footnote>
  <w:footnote w:type="continuationSeparator" w:id="0">
    <w:p w14:paraId="27446A3F" w14:textId="77777777" w:rsidR="00B835C3" w:rsidRDefault="00B83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CA9"/>
    <w:multiLevelType w:val="multilevel"/>
    <w:tmpl w:val="595469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8592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7BF"/>
    <w:rsid w:val="000C42C4"/>
    <w:rsid w:val="00193433"/>
    <w:rsid w:val="00756C2C"/>
    <w:rsid w:val="007A6883"/>
    <w:rsid w:val="00846F80"/>
    <w:rsid w:val="008D67BF"/>
    <w:rsid w:val="00926E48"/>
    <w:rsid w:val="00A56C0A"/>
    <w:rsid w:val="00AE316A"/>
    <w:rsid w:val="00B337FA"/>
    <w:rsid w:val="00B835C3"/>
    <w:rsid w:val="00BB14B3"/>
    <w:rsid w:val="00C3286D"/>
    <w:rsid w:val="00E50022"/>
    <w:rsid w:val="00E9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B3615"/>
  <w15:docId w15:val="{04B38122-8430-4F8D-8CC0-C1CD6CDF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A3E"/>
  </w:style>
  <w:style w:type="paragraph" w:styleId="Heading1">
    <w:name w:val="heading 1"/>
    <w:basedOn w:val="Normal"/>
    <w:next w:val="Normal"/>
    <w:link w:val="Heading1Char"/>
    <w:uiPriority w:val="9"/>
    <w:qFormat/>
    <w:rsid w:val="005A3A3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5A3A3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A3A3E"/>
    <w:pPr>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A3A3E"/>
    <w:pPr>
      <w:spacing w:before="24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A3A3E"/>
    <w:pPr>
      <w:spacing w:before="200"/>
      <w:jc w:val="left"/>
      <w:outlineLvl w:val="4"/>
    </w:pPr>
    <w:rPr>
      <w:smallCaps/>
      <w:color w:val="C45911" w:themeColor="accent2" w:themeShade="BF"/>
      <w:spacing w:val="10"/>
      <w:sz w:val="22"/>
      <w:szCs w:val="26"/>
    </w:rPr>
  </w:style>
  <w:style w:type="paragraph" w:styleId="Heading6">
    <w:name w:val="heading 6"/>
    <w:basedOn w:val="Normal"/>
    <w:next w:val="Normal"/>
    <w:link w:val="Heading6Char"/>
    <w:uiPriority w:val="9"/>
    <w:semiHidden/>
    <w:unhideWhenUsed/>
    <w:qFormat/>
    <w:rsid w:val="005A3A3E"/>
    <w:pPr>
      <w:jc w:val="left"/>
      <w:outlineLvl w:val="5"/>
    </w:pPr>
    <w:rPr>
      <w:smallCaps/>
      <w:color w:val="ED7D31" w:themeColor="accent2"/>
      <w:spacing w:val="5"/>
      <w:sz w:val="22"/>
    </w:rPr>
  </w:style>
  <w:style w:type="paragraph" w:styleId="Heading7">
    <w:name w:val="heading 7"/>
    <w:basedOn w:val="Normal"/>
    <w:next w:val="Normal"/>
    <w:link w:val="Heading7Char"/>
    <w:uiPriority w:val="9"/>
    <w:semiHidden/>
    <w:unhideWhenUsed/>
    <w:qFormat/>
    <w:rsid w:val="005A3A3E"/>
    <w:pPr>
      <w:jc w:val="left"/>
      <w:outlineLvl w:val="6"/>
    </w:pPr>
    <w:rPr>
      <w:b/>
      <w:smallCaps/>
      <w:color w:val="ED7D31" w:themeColor="accent2"/>
      <w:spacing w:val="10"/>
    </w:rPr>
  </w:style>
  <w:style w:type="paragraph" w:styleId="Heading8">
    <w:name w:val="heading 8"/>
    <w:basedOn w:val="Normal"/>
    <w:next w:val="Normal"/>
    <w:link w:val="Heading8Char"/>
    <w:uiPriority w:val="9"/>
    <w:semiHidden/>
    <w:unhideWhenUsed/>
    <w:qFormat/>
    <w:rsid w:val="005A3A3E"/>
    <w:pPr>
      <w:jc w:val="left"/>
      <w:outlineLvl w:val="7"/>
    </w:pPr>
    <w:rPr>
      <w:b/>
      <w:i/>
      <w:smallCaps/>
      <w:color w:val="C45911" w:themeColor="accent2" w:themeShade="BF"/>
    </w:rPr>
  </w:style>
  <w:style w:type="paragraph" w:styleId="Heading9">
    <w:name w:val="heading 9"/>
    <w:basedOn w:val="Normal"/>
    <w:next w:val="Normal"/>
    <w:link w:val="Heading9Char"/>
    <w:uiPriority w:val="9"/>
    <w:semiHidden/>
    <w:unhideWhenUsed/>
    <w:qFormat/>
    <w:rsid w:val="005A3A3E"/>
    <w:pPr>
      <w:jc w:val="left"/>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A3A3E"/>
    <w:pPr>
      <w:pBdr>
        <w:top w:val="single" w:sz="12" w:space="1" w:color="ED7D31" w:themeColor="accent2"/>
      </w:pBdr>
      <w:jc w:val="right"/>
    </w:pPr>
    <w:rPr>
      <w:smallCaps/>
      <w:sz w:val="48"/>
      <w:szCs w:val="48"/>
    </w:rPr>
  </w:style>
  <w:style w:type="paragraph" w:styleId="ListParagraph">
    <w:name w:val="List Paragraph"/>
    <w:basedOn w:val="Normal"/>
    <w:uiPriority w:val="34"/>
    <w:qFormat/>
    <w:rsid w:val="005A3A3E"/>
    <w:pPr>
      <w:ind w:left="720"/>
      <w:contextualSpacing/>
    </w:pPr>
  </w:style>
  <w:style w:type="paragraph" w:styleId="NormalWeb">
    <w:name w:val="Normal (Web)"/>
    <w:basedOn w:val="Normal"/>
    <w:uiPriority w:val="99"/>
    <w:semiHidden/>
    <w:unhideWhenUsed/>
    <w:rsid w:val="002D57F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2D57F1"/>
  </w:style>
  <w:style w:type="character" w:customStyle="1" w:styleId="markl3vqo530t">
    <w:name w:val="markl3vqo530t"/>
    <w:basedOn w:val="DefaultParagraphFont"/>
    <w:rsid w:val="002D57F1"/>
  </w:style>
  <w:style w:type="character" w:styleId="Hyperlink">
    <w:name w:val="Hyperlink"/>
    <w:basedOn w:val="DefaultParagraphFont"/>
    <w:uiPriority w:val="99"/>
    <w:unhideWhenUsed/>
    <w:rsid w:val="00AA19F5"/>
    <w:rPr>
      <w:color w:val="0563C1" w:themeColor="hyperlink"/>
      <w:u w:val="single"/>
    </w:rPr>
  </w:style>
  <w:style w:type="character" w:styleId="UnresolvedMention">
    <w:name w:val="Unresolved Mention"/>
    <w:basedOn w:val="DefaultParagraphFont"/>
    <w:uiPriority w:val="99"/>
    <w:semiHidden/>
    <w:unhideWhenUsed/>
    <w:rsid w:val="00AA19F5"/>
    <w:rPr>
      <w:color w:val="605E5C"/>
      <w:shd w:val="clear" w:color="auto" w:fill="E1DFDD"/>
    </w:rPr>
  </w:style>
  <w:style w:type="character" w:styleId="FollowedHyperlink">
    <w:name w:val="FollowedHyperlink"/>
    <w:basedOn w:val="DefaultParagraphFont"/>
    <w:uiPriority w:val="99"/>
    <w:semiHidden/>
    <w:unhideWhenUsed/>
    <w:rsid w:val="004E59CC"/>
    <w:rPr>
      <w:color w:val="954F72" w:themeColor="followedHyperlink"/>
      <w:u w:val="single"/>
    </w:rPr>
  </w:style>
  <w:style w:type="paragraph" w:styleId="Footer">
    <w:name w:val="footer"/>
    <w:basedOn w:val="Normal"/>
    <w:link w:val="FooterChar"/>
    <w:uiPriority w:val="99"/>
    <w:unhideWhenUsed/>
    <w:rsid w:val="00FD013E"/>
    <w:pPr>
      <w:tabs>
        <w:tab w:val="center" w:pos="4513"/>
        <w:tab w:val="right" w:pos="9026"/>
      </w:tabs>
    </w:pPr>
  </w:style>
  <w:style w:type="character" w:customStyle="1" w:styleId="FooterChar">
    <w:name w:val="Footer Char"/>
    <w:basedOn w:val="DefaultParagraphFont"/>
    <w:link w:val="Footer"/>
    <w:uiPriority w:val="99"/>
    <w:rsid w:val="00FD013E"/>
  </w:style>
  <w:style w:type="character" w:styleId="PageNumber">
    <w:name w:val="page number"/>
    <w:basedOn w:val="DefaultParagraphFont"/>
    <w:uiPriority w:val="99"/>
    <w:semiHidden/>
    <w:unhideWhenUsed/>
    <w:rsid w:val="00FD013E"/>
  </w:style>
  <w:style w:type="paragraph" w:styleId="BalloonText">
    <w:name w:val="Balloon Text"/>
    <w:basedOn w:val="Normal"/>
    <w:link w:val="BalloonTextChar"/>
    <w:uiPriority w:val="99"/>
    <w:semiHidden/>
    <w:unhideWhenUsed/>
    <w:rsid w:val="0014255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42550"/>
    <w:rPr>
      <w:rFonts w:ascii="Times New Roman" w:hAnsi="Times New Roman" w:cs="Times New Roman"/>
      <w:sz w:val="18"/>
      <w:szCs w:val="18"/>
    </w:rPr>
  </w:style>
  <w:style w:type="paragraph" w:styleId="Header">
    <w:name w:val="header"/>
    <w:basedOn w:val="Normal"/>
    <w:link w:val="HeaderChar"/>
    <w:uiPriority w:val="99"/>
    <w:unhideWhenUsed/>
    <w:rsid w:val="00962187"/>
    <w:pPr>
      <w:tabs>
        <w:tab w:val="center" w:pos="4513"/>
        <w:tab w:val="right" w:pos="9026"/>
      </w:tabs>
    </w:pPr>
  </w:style>
  <w:style w:type="character" w:customStyle="1" w:styleId="HeaderChar">
    <w:name w:val="Header Char"/>
    <w:basedOn w:val="DefaultParagraphFont"/>
    <w:link w:val="Header"/>
    <w:uiPriority w:val="99"/>
    <w:rsid w:val="00962187"/>
  </w:style>
  <w:style w:type="table" w:styleId="TableGrid">
    <w:name w:val="Table Grid"/>
    <w:basedOn w:val="TableNormal"/>
    <w:uiPriority w:val="39"/>
    <w:rsid w:val="00015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A3A3E"/>
    <w:rPr>
      <w:smallCaps/>
      <w:spacing w:val="5"/>
      <w:sz w:val="32"/>
      <w:szCs w:val="32"/>
    </w:rPr>
  </w:style>
  <w:style w:type="character" w:customStyle="1" w:styleId="Heading2Char">
    <w:name w:val="Heading 2 Char"/>
    <w:basedOn w:val="DefaultParagraphFont"/>
    <w:link w:val="Heading2"/>
    <w:uiPriority w:val="9"/>
    <w:semiHidden/>
    <w:rsid w:val="005A3A3E"/>
    <w:rPr>
      <w:smallCaps/>
      <w:spacing w:val="5"/>
      <w:sz w:val="28"/>
      <w:szCs w:val="28"/>
    </w:rPr>
  </w:style>
  <w:style w:type="character" w:customStyle="1" w:styleId="Heading3Char">
    <w:name w:val="Heading 3 Char"/>
    <w:basedOn w:val="DefaultParagraphFont"/>
    <w:link w:val="Heading3"/>
    <w:uiPriority w:val="9"/>
    <w:semiHidden/>
    <w:rsid w:val="005A3A3E"/>
    <w:rPr>
      <w:smallCaps/>
      <w:spacing w:val="5"/>
      <w:sz w:val="24"/>
      <w:szCs w:val="24"/>
    </w:rPr>
  </w:style>
  <w:style w:type="character" w:customStyle="1" w:styleId="Heading4Char">
    <w:name w:val="Heading 4 Char"/>
    <w:basedOn w:val="DefaultParagraphFont"/>
    <w:link w:val="Heading4"/>
    <w:uiPriority w:val="9"/>
    <w:semiHidden/>
    <w:rsid w:val="005A3A3E"/>
    <w:rPr>
      <w:smallCaps/>
      <w:spacing w:val="10"/>
      <w:sz w:val="22"/>
      <w:szCs w:val="22"/>
    </w:rPr>
  </w:style>
  <w:style w:type="character" w:customStyle="1" w:styleId="Heading5Char">
    <w:name w:val="Heading 5 Char"/>
    <w:basedOn w:val="DefaultParagraphFont"/>
    <w:link w:val="Heading5"/>
    <w:uiPriority w:val="9"/>
    <w:semiHidden/>
    <w:rsid w:val="005A3A3E"/>
    <w:rPr>
      <w:smallCaps/>
      <w:color w:val="C45911" w:themeColor="accent2" w:themeShade="BF"/>
      <w:spacing w:val="10"/>
      <w:sz w:val="22"/>
      <w:szCs w:val="26"/>
    </w:rPr>
  </w:style>
  <w:style w:type="character" w:customStyle="1" w:styleId="Heading6Char">
    <w:name w:val="Heading 6 Char"/>
    <w:basedOn w:val="DefaultParagraphFont"/>
    <w:link w:val="Heading6"/>
    <w:uiPriority w:val="9"/>
    <w:semiHidden/>
    <w:rsid w:val="005A3A3E"/>
    <w:rPr>
      <w:smallCaps/>
      <w:color w:val="ED7D31" w:themeColor="accent2"/>
      <w:spacing w:val="5"/>
      <w:sz w:val="22"/>
    </w:rPr>
  </w:style>
  <w:style w:type="character" w:customStyle="1" w:styleId="Heading7Char">
    <w:name w:val="Heading 7 Char"/>
    <w:basedOn w:val="DefaultParagraphFont"/>
    <w:link w:val="Heading7"/>
    <w:uiPriority w:val="9"/>
    <w:semiHidden/>
    <w:rsid w:val="005A3A3E"/>
    <w:rPr>
      <w:b/>
      <w:smallCaps/>
      <w:color w:val="ED7D31" w:themeColor="accent2"/>
      <w:spacing w:val="10"/>
    </w:rPr>
  </w:style>
  <w:style w:type="character" w:customStyle="1" w:styleId="Heading8Char">
    <w:name w:val="Heading 8 Char"/>
    <w:basedOn w:val="DefaultParagraphFont"/>
    <w:link w:val="Heading8"/>
    <w:uiPriority w:val="9"/>
    <w:semiHidden/>
    <w:rsid w:val="005A3A3E"/>
    <w:rPr>
      <w:b/>
      <w:i/>
      <w:smallCaps/>
      <w:color w:val="C45911" w:themeColor="accent2" w:themeShade="BF"/>
    </w:rPr>
  </w:style>
  <w:style w:type="character" w:customStyle="1" w:styleId="Heading9Char">
    <w:name w:val="Heading 9 Char"/>
    <w:basedOn w:val="DefaultParagraphFont"/>
    <w:link w:val="Heading9"/>
    <w:uiPriority w:val="9"/>
    <w:semiHidden/>
    <w:rsid w:val="005A3A3E"/>
    <w:rPr>
      <w:b/>
      <w:i/>
      <w:smallCaps/>
      <w:color w:val="823B0B" w:themeColor="accent2" w:themeShade="7F"/>
    </w:rPr>
  </w:style>
  <w:style w:type="paragraph" w:styleId="Caption">
    <w:name w:val="caption"/>
    <w:basedOn w:val="Normal"/>
    <w:next w:val="Normal"/>
    <w:uiPriority w:val="35"/>
    <w:semiHidden/>
    <w:unhideWhenUsed/>
    <w:qFormat/>
    <w:rsid w:val="005A3A3E"/>
    <w:rPr>
      <w:b/>
      <w:bCs/>
      <w:caps/>
      <w:sz w:val="16"/>
      <w:szCs w:val="18"/>
    </w:rPr>
  </w:style>
  <w:style w:type="character" w:customStyle="1" w:styleId="TitleChar">
    <w:name w:val="Title Char"/>
    <w:basedOn w:val="DefaultParagraphFont"/>
    <w:link w:val="Title"/>
    <w:uiPriority w:val="10"/>
    <w:rsid w:val="005A3A3E"/>
    <w:rPr>
      <w:smallCaps/>
      <w:sz w:val="48"/>
      <w:szCs w:val="48"/>
    </w:rPr>
  </w:style>
  <w:style w:type="paragraph" w:styleId="Subtitle">
    <w:name w:val="Subtitle"/>
    <w:basedOn w:val="Normal"/>
    <w:next w:val="Normal"/>
    <w:link w:val="SubtitleChar"/>
    <w:uiPriority w:val="11"/>
    <w:qFormat/>
    <w:pPr>
      <w:spacing w:after="720"/>
      <w:jc w:val="right"/>
    </w:pPr>
  </w:style>
  <w:style w:type="character" w:customStyle="1" w:styleId="SubtitleChar">
    <w:name w:val="Subtitle Char"/>
    <w:basedOn w:val="DefaultParagraphFont"/>
    <w:link w:val="Subtitle"/>
    <w:uiPriority w:val="11"/>
    <w:rsid w:val="005A3A3E"/>
    <w:rPr>
      <w:rFonts w:asciiTheme="majorHAnsi" w:eastAsiaTheme="majorEastAsia" w:hAnsiTheme="majorHAnsi" w:cstheme="majorBidi"/>
      <w:szCs w:val="22"/>
    </w:rPr>
  </w:style>
  <w:style w:type="character" w:styleId="Strong">
    <w:name w:val="Strong"/>
    <w:uiPriority w:val="22"/>
    <w:qFormat/>
    <w:rsid w:val="005A3A3E"/>
    <w:rPr>
      <w:b/>
      <w:color w:val="ED7D31" w:themeColor="accent2"/>
    </w:rPr>
  </w:style>
  <w:style w:type="character" w:styleId="Emphasis">
    <w:name w:val="Emphasis"/>
    <w:uiPriority w:val="20"/>
    <w:qFormat/>
    <w:rsid w:val="005A3A3E"/>
    <w:rPr>
      <w:b/>
      <w:i/>
      <w:spacing w:val="10"/>
    </w:rPr>
  </w:style>
  <w:style w:type="paragraph" w:styleId="NoSpacing">
    <w:name w:val="No Spacing"/>
    <w:basedOn w:val="Normal"/>
    <w:link w:val="NoSpacingChar"/>
    <w:uiPriority w:val="1"/>
    <w:qFormat/>
    <w:rsid w:val="005A3A3E"/>
  </w:style>
  <w:style w:type="character" w:customStyle="1" w:styleId="NoSpacingChar">
    <w:name w:val="No Spacing Char"/>
    <w:basedOn w:val="DefaultParagraphFont"/>
    <w:link w:val="NoSpacing"/>
    <w:uiPriority w:val="1"/>
    <w:rsid w:val="005A3A3E"/>
  </w:style>
  <w:style w:type="paragraph" w:styleId="Quote">
    <w:name w:val="Quote"/>
    <w:basedOn w:val="Normal"/>
    <w:next w:val="Normal"/>
    <w:link w:val="QuoteChar"/>
    <w:uiPriority w:val="29"/>
    <w:qFormat/>
    <w:rsid w:val="005A3A3E"/>
    <w:rPr>
      <w:i/>
    </w:rPr>
  </w:style>
  <w:style w:type="character" w:customStyle="1" w:styleId="QuoteChar">
    <w:name w:val="Quote Char"/>
    <w:basedOn w:val="DefaultParagraphFont"/>
    <w:link w:val="Quote"/>
    <w:uiPriority w:val="29"/>
    <w:rsid w:val="005A3A3E"/>
    <w:rPr>
      <w:i/>
    </w:rPr>
  </w:style>
  <w:style w:type="paragraph" w:styleId="IntenseQuote">
    <w:name w:val="Intense Quote"/>
    <w:basedOn w:val="Normal"/>
    <w:next w:val="Normal"/>
    <w:link w:val="IntenseQuoteChar"/>
    <w:uiPriority w:val="30"/>
    <w:qFormat/>
    <w:rsid w:val="005A3A3E"/>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A3A3E"/>
    <w:rPr>
      <w:b/>
      <w:i/>
      <w:color w:val="FFFFFF" w:themeColor="background1"/>
      <w:shd w:val="clear" w:color="auto" w:fill="ED7D31" w:themeFill="accent2"/>
    </w:rPr>
  </w:style>
  <w:style w:type="character" w:styleId="SubtleEmphasis">
    <w:name w:val="Subtle Emphasis"/>
    <w:uiPriority w:val="19"/>
    <w:qFormat/>
    <w:rsid w:val="005A3A3E"/>
    <w:rPr>
      <w:i/>
    </w:rPr>
  </w:style>
  <w:style w:type="character" w:styleId="IntenseEmphasis">
    <w:name w:val="Intense Emphasis"/>
    <w:uiPriority w:val="21"/>
    <w:qFormat/>
    <w:rsid w:val="005A3A3E"/>
    <w:rPr>
      <w:b/>
      <w:i/>
      <w:color w:val="ED7D31" w:themeColor="accent2"/>
      <w:spacing w:val="10"/>
    </w:rPr>
  </w:style>
  <w:style w:type="character" w:styleId="SubtleReference">
    <w:name w:val="Subtle Reference"/>
    <w:uiPriority w:val="31"/>
    <w:qFormat/>
    <w:rsid w:val="005A3A3E"/>
    <w:rPr>
      <w:b/>
    </w:rPr>
  </w:style>
  <w:style w:type="character" w:styleId="IntenseReference">
    <w:name w:val="Intense Reference"/>
    <w:uiPriority w:val="32"/>
    <w:qFormat/>
    <w:rsid w:val="005A3A3E"/>
    <w:rPr>
      <w:b/>
      <w:bCs/>
      <w:smallCaps/>
      <w:spacing w:val="5"/>
      <w:sz w:val="22"/>
      <w:szCs w:val="22"/>
      <w:u w:val="single"/>
    </w:rPr>
  </w:style>
  <w:style w:type="character" w:styleId="BookTitle">
    <w:name w:val="Book Title"/>
    <w:uiPriority w:val="33"/>
    <w:qFormat/>
    <w:rsid w:val="005A3A3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A3A3E"/>
    <w:pPr>
      <w:outlineLvl w:val="9"/>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562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7wgEG2jTNH26s1o2CEWuDJZw/Q==">AMUW2mVcJKX126qtm3aN08DQ76DJm7OaHIl7Hx50xEv2ugvF12XquipB6jtMBiu4AdqfKwDbRfOkoM20kvxy2O+G0OxTC6m2q1LfOAjQ/ho2z+kyQjgEz8c=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Callanan, Mr M</dc:creator>
  <cp:lastModifiedBy>Tabby Hayward</cp:lastModifiedBy>
  <cp:revision>3</cp:revision>
  <cp:lastPrinted>2022-11-22T13:01:00Z</cp:lastPrinted>
  <dcterms:created xsi:type="dcterms:W3CDTF">2022-11-22T13:09:00Z</dcterms:created>
  <dcterms:modified xsi:type="dcterms:W3CDTF">2022-11-22T15:43:00Z</dcterms:modified>
</cp:coreProperties>
</file>