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7D2A" w14:textId="3C97E640" w:rsidR="00B5732D" w:rsidRDefault="00532CD1">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br/>
      </w:r>
      <w:r w:rsidR="00845118">
        <w:rPr>
          <w:rFonts w:ascii="Quattrocento Sans" w:eastAsia="Quattrocento Sans" w:hAnsi="Quattrocento Sans" w:cs="Quattrocento Sans"/>
          <w:sz w:val="22"/>
          <w:szCs w:val="22"/>
        </w:rPr>
        <w:t xml:space="preserve">These tasks will help you prepare a piece of writing to enter the </w:t>
      </w:r>
      <w:r w:rsidR="00845118">
        <w:rPr>
          <w:noProof/>
        </w:rPr>
        <mc:AlternateContent>
          <mc:Choice Requires="wpg">
            <w:drawing>
              <wp:anchor distT="0" distB="0" distL="0" distR="0" simplePos="0" relativeHeight="251658240" behindDoc="1" locked="0" layoutInCell="1" hidden="0" allowOverlap="1" wp14:anchorId="22C26CA3" wp14:editId="17CE6277">
                <wp:simplePos x="0" y="0"/>
                <wp:positionH relativeFrom="column">
                  <wp:posOffset>-190499</wp:posOffset>
                </wp:positionH>
                <wp:positionV relativeFrom="paragraph">
                  <wp:posOffset>0</wp:posOffset>
                </wp:positionV>
                <wp:extent cx="4498975" cy="762244"/>
                <wp:effectExtent l="0" t="0" r="0" b="0"/>
                <wp:wrapNone/>
                <wp:docPr id="8" name="Freeform: Shape 8"/>
                <wp:cNvGraphicFramePr/>
                <a:graphic xmlns:a="http://schemas.openxmlformats.org/drawingml/2006/main">
                  <a:graphicData uri="http://schemas.microsoft.com/office/word/2010/wordprocessingShape">
                    <wps:wsp>
                      <wps:cNvSpPr/>
                      <wps:spPr>
                        <a:xfrm>
                          <a:off x="3109213" y="3411578"/>
                          <a:ext cx="4473575" cy="736844"/>
                        </a:xfrm>
                        <a:custGeom>
                          <a:avLst/>
                          <a:gdLst/>
                          <a:ahLst/>
                          <a:cxnLst/>
                          <a:rect l="l" t="t" r="r" b="b"/>
                          <a:pathLst>
                            <a:path w="4473575" h="736844" fill="none" extrusionOk="0">
                              <a:moveTo>
                                <a:pt x="0" y="0"/>
                              </a:moveTo>
                              <a:cubicBezTo>
                                <a:pt x="517040" y="-49533"/>
                                <a:pt x="2629526" y="-14809"/>
                                <a:pt x="4473575" y="0"/>
                              </a:cubicBezTo>
                              <a:cubicBezTo>
                                <a:pt x="4493195" y="236969"/>
                                <a:pt x="4430070" y="620998"/>
                                <a:pt x="4473575" y="736844"/>
                              </a:cubicBezTo>
                              <a:cubicBezTo>
                                <a:pt x="2319922" y="688613"/>
                                <a:pt x="1833808" y="821299"/>
                                <a:pt x="0" y="736844"/>
                              </a:cubicBezTo>
                              <a:cubicBezTo>
                                <a:pt x="-28347" y="549856"/>
                                <a:pt x="-28023" y="157176"/>
                                <a:pt x="0" y="0"/>
                              </a:cubicBezTo>
                              <a:close/>
                            </a:path>
                            <a:path w="4473575" h="736844" extrusionOk="0">
                              <a:moveTo>
                                <a:pt x="0" y="0"/>
                              </a:moveTo>
                              <a:cubicBezTo>
                                <a:pt x="1724838" y="118645"/>
                                <a:pt x="3035969" y="116012"/>
                                <a:pt x="4473575" y="0"/>
                              </a:cubicBezTo>
                              <a:cubicBezTo>
                                <a:pt x="4487859" y="152339"/>
                                <a:pt x="4440209" y="370769"/>
                                <a:pt x="4473575" y="736844"/>
                              </a:cubicBezTo>
                              <a:cubicBezTo>
                                <a:pt x="2500911" y="871444"/>
                                <a:pt x="1826974" y="579648"/>
                                <a:pt x="0" y="736844"/>
                              </a:cubicBezTo>
                              <a:cubicBezTo>
                                <a:pt x="12943" y="651879"/>
                                <a:pt x="45420" y="77051"/>
                                <a:pt x="0" y="0"/>
                              </a:cubicBezTo>
                              <a:close/>
                            </a:path>
                          </a:pathLst>
                        </a:custGeom>
                        <a:solidFill>
                          <a:schemeClr val="lt1"/>
                        </a:solidFill>
                        <a:ln w="25400" cap="flat" cmpd="sng">
                          <a:solidFill>
                            <a:schemeClr val="accent6"/>
                          </a:solidFill>
                          <a:prstDash val="solid"/>
                          <a:round/>
                          <a:headEnd type="none" w="sm" len="sm"/>
                          <a:tailEnd type="none" w="sm" len="sm"/>
                        </a:ln>
                      </wps:spPr>
                      <wps:txbx>
                        <w:txbxContent>
                          <w:p w14:paraId="28CC2161" w14:textId="77777777" w:rsidR="00B5732D" w:rsidRDefault="00B5732D">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-190499</wp:posOffset>
                </wp:positionH>
                <wp:positionV relativeFrom="paragraph">
                  <wp:posOffset>0</wp:posOffset>
                </wp:positionV>
                <wp:extent cx="4498975" cy="762244"/>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498975" cy="762244"/>
                        </a:xfrm>
                        <a:prstGeom prst="rect"/>
                        <a:ln/>
                      </pic:spPr>
                    </pic:pic>
                  </a:graphicData>
                </a:graphic>
              </wp:anchor>
            </w:drawing>
          </mc:Fallback>
        </mc:AlternateContent>
      </w:r>
      <w:r w:rsidR="00845118">
        <w:rPr>
          <w:noProof/>
        </w:rPr>
        <w:drawing>
          <wp:anchor distT="0" distB="0" distL="114300" distR="114300" simplePos="0" relativeHeight="251659264" behindDoc="0" locked="0" layoutInCell="1" hidden="0" allowOverlap="1" wp14:anchorId="63A43104" wp14:editId="2CF952BA">
            <wp:simplePos x="0" y="0"/>
            <wp:positionH relativeFrom="column">
              <wp:posOffset>4578985</wp:posOffset>
            </wp:positionH>
            <wp:positionV relativeFrom="paragraph">
              <wp:posOffset>0</wp:posOffset>
            </wp:positionV>
            <wp:extent cx="1167765" cy="752475"/>
            <wp:effectExtent l="0" t="0" r="0" b="0"/>
            <wp:wrapSquare wrapText="bothSides" distT="0" distB="0" distL="114300" distR="114300"/>
            <wp:docPr id="9" name="image2.png" descr="A sign with a person's face on i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sign with a person's face on it&#10;&#10;Description automatically generated with medium confidence"/>
                    <pic:cNvPicPr preferRelativeResize="0"/>
                  </pic:nvPicPr>
                  <pic:blipFill>
                    <a:blip r:embed="rId9"/>
                    <a:srcRect l="13626" t="25758" r="9263" b="24551"/>
                    <a:stretch>
                      <a:fillRect/>
                    </a:stretch>
                  </pic:blipFill>
                  <pic:spPr>
                    <a:xfrm>
                      <a:off x="0" y="0"/>
                      <a:ext cx="1167765" cy="752475"/>
                    </a:xfrm>
                    <a:prstGeom prst="rect">
                      <a:avLst/>
                    </a:prstGeom>
                    <a:ln/>
                  </pic:spPr>
                </pic:pic>
              </a:graphicData>
            </a:graphic>
          </wp:anchor>
        </w:drawing>
      </w:r>
    </w:p>
    <w:p w14:paraId="0CED8A47" w14:textId="77777777" w:rsidR="00B5732D" w:rsidRDefault="00845118">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Orwell Youth Prize, on the theme </w:t>
      </w:r>
    </w:p>
    <w:p w14:paraId="0FDE8D5A" w14:textId="77777777" w:rsidR="00B5732D" w:rsidRDefault="00845118">
      <w:pPr>
        <w:rPr>
          <w:rFonts w:ascii="Quattrocento Sans" w:eastAsia="Quattrocento Sans" w:hAnsi="Quattrocento Sans" w:cs="Quattrocento Sans"/>
          <w:color w:val="4472C4"/>
        </w:rPr>
      </w:pPr>
      <w:r>
        <w:rPr>
          <w:rFonts w:ascii="Quattrocento Sans" w:eastAsia="Quattrocento Sans" w:hAnsi="Quattrocento Sans" w:cs="Quattrocento Sans"/>
          <w:color w:val="70AD47"/>
          <w:sz w:val="30"/>
          <w:szCs w:val="30"/>
          <w:highlight w:val="white"/>
        </w:rPr>
        <w:t>‘Coming Up for Air: Writing the Climate Crisis’</w:t>
      </w:r>
      <w:r>
        <w:rPr>
          <w:color w:val="70AD47"/>
          <w:sz w:val="30"/>
          <w:szCs w:val="30"/>
        </w:rPr>
        <w:t xml:space="preserve"> </w:t>
      </w:r>
    </w:p>
    <w:p w14:paraId="67E17B14" w14:textId="77777777" w:rsidR="00B5732D" w:rsidRDefault="00845118">
      <w:pPr>
        <w:rPr>
          <w:color w:val="4472C4"/>
          <w:sz w:val="28"/>
          <w:szCs w:val="28"/>
        </w:rPr>
      </w:pPr>
      <w:r>
        <w:t xml:space="preserve"> </w:t>
      </w:r>
    </w:p>
    <w:p w14:paraId="503B8FBF" w14:textId="77777777" w:rsidR="00B5732D" w:rsidRDefault="00845118">
      <w:pPr>
        <w:spacing w:before="280"/>
        <w:rPr>
          <w:color w:val="201F1E"/>
          <w:sz w:val="28"/>
          <w:szCs w:val="28"/>
          <w:u w:val="single"/>
        </w:rPr>
      </w:pPr>
      <w:r>
        <w:rPr>
          <w:color w:val="201F1E"/>
          <w:sz w:val="28"/>
          <w:szCs w:val="28"/>
          <w:u w:val="single"/>
        </w:rPr>
        <w:t>Lesson 5 – Choose Your Form</w:t>
      </w:r>
    </w:p>
    <w:p w14:paraId="1806784B" w14:textId="77777777" w:rsidR="00B5732D" w:rsidRDefault="00845118">
      <w:pPr>
        <w:spacing w:before="280"/>
        <w:rPr>
          <w:color w:val="201F1E"/>
          <w:sz w:val="22"/>
          <w:szCs w:val="22"/>
        </w:rPr>
      </w:pPr>
      <w:r>
        <w:rPr>
          <w:color w:val="201F1E"/>
          <w:sz w:val="22"/>
          <w:szCs w:val="22"/>
        </w:rPr>
        <w:t>Now that you have chosen a topic you want to write about – and done some reading or research about it – you need to choose a form.</w:t>
      </w:r>
    </w:p>
    <w:p w14:paraId="4B4189EC" w14:textId="77777777" w:rsidR="00B5732D" w:rsidRDefault="00845118">
      <w:pPr>
        <w:spacing w:before="280"/>
        <w:rPr>
          <w:color w:val="201F1E"/>
          <w:sz w:val="22"/>
          <w:szCs w:val="22"/>
        </w:rPr>
      </w:pPr>
      <w:r>
        <w:rPr>
          <w:color w:val="201F1E"/>
          <w:sz w:val="22"/>
          <w:szCs w:val="22"/>
        </w:rPr>
        <w:t xml:space="preserve">For the Orwell Youth Prize, you can write in any form you want and that can seem a bit daunting at first. You can use our </w:t>
      </w:r>
      <w:hyperlink r:id="rId10">
        <w:r>
          <w:rPr>
            <w:color w:val="1155CC"/>
            <w:sz w:val="22"/>
            <w:szCs w:val="22"/>
            <w:u w:val="single"/>
          </w:rPr>
          <w:t>Guide to Form</w:t>
        </w:r>
      </w:hyperlink>
      <w:r>
        <w:rPr>
          <w:color w:val="201F1E"/>
          <w:sz w:val="22"/>
          <w:szCs w:val="22"/>
        </w:rPr>
        <w:t xml:space="preserve"> to help you choose.</w:t>
      </w:r>
    </w:p>
    <w:p w14:paraId="2C54F0D0" w14:textId="77777777" w:rsidR="00B5732D" w:rsidRDefault="00845118">
      <w:pPr>
        <w:spacing w:before="280"/>
        <w:rPr>
          <w:color w:val="201F1E"/>
          <w:sz w:val="22"/>
          <w:szCs w:val="22"/>
        </w:rPr>
      </w:pPr>
      <w:r>
        <w:rPr>
          <w:color w:val="201F1E"/>
          <w:sz w:val="22"/>
          <w:szCs w:val="22"/>
        </w:rPr>
        <w:t>And the following three exercises will help you.</w:t>
      </w:r>
    </w:p>
    <w:p w14:paraId="51A71961" w14:textId="77777777" w:rsidR="00B5732D" w:rsidRDefault="00845118" w:rsidP="00532CD1">
      <w:pPr>
        <w:numPr>
          <w:ilvl w:val="0"/>
          <w:numId w:val="1"/>
        </w:numPr>
        <w:pBdr>
          <w:top w:val="nil"/>
          <w:left w:val="nil"/>
          <w:bottom w:val="nil"/>
          <w:right w:val="nil"/>
          <w:between w:val="nil"/>
        </w:pBdr>
        <w:spacing w:before="280"/>
        <w:jc w:val="left"/>
        <w:rPr>
          <w:color w:val="201F1E"/>
          <w:sz w:val="22"/>
          <w:szCs w:val="22"/>
        </w:rPr>
      </w:pPr>
      <w:r>
        <w:rPr>
          <w:b/>
          <w:color w:val="201F1E"/>
          <w:sz w:val="22"/>
          <w:szCs w:val="22"/>
        </w:rPr>
        <w:t>Recognise the different forms</w:t>
      </w:r>
      <w:r>
        <w:rPr>
          <w:color w:val="201F1E"/>
          <w:sz w:val="22"/>
          <w:szCs w:val="22"/>
        </w:rPr>
        <w:t xml:space="preserve">. </w:t>
      </w:r>
      <w:r>
        <w:rPr>
          <w:color w:val="201F1E"/>
          <w:sz w:val="22"/>
          <w:szCs w:val="22"/>
        </w:rPr>
        <w:br/>
        <w:t xml:space="preserve">Read the eight openings below and see if you can match each one to the correct form. </w:t>
      </w:r>
      <w:r>
        <w:rPr>
          <w:color w:val="201F1E"/>
          <w:sz w:val="22"/>
          <w:szCs w:val="22"/>
        </w:rPr>
        <w:br/>
      </w:r>
      <w:r>
        <w:rPr>
          <w:b/>
          <w:color w:val="201F1E"/>
          <w:sz w:val="22"/>
          <w:szCs w:val="22"/>
        </w:rPr>
        <w:t>Circle the letter</w:t>
      </w:r>
      <w:r>
        <w:rPr>
          <w:color w:val="201F1E"/>
          <w:sz w:val="22"/>
          <w:szCs w:val="22"/>
        </w:rPr>
        <w:t xml:space="preserve"> of the form you think it is in the column on the right – and then check the table of answers on page 4 to see whether you were right. There are two examples of each, as follows: </w:t>
      </w:r>
    </w:p>
    <w:p w14:paraId="12857276" w14:textId="77777777" w:rsidR="00B5732D" w:rsidRDefault="00845118">
      <w:pPr>
        <w:pBdr>
          <w:top w:val="nil"/>
          <w:left w:val="nil"/>
          <w:bottom w:val="nil"/>
          <w:right w:val="nil"/>
          <w:between w:val="nil"/>
        </w:pBdr>
        <w:ind w:left="720"/>
        <w:rPr>
          <w:color w:val="201F1E"/>
          <w:sz w:val="22"/>
          <w:szCs w:val="22"/>
        </w:rPr>
      </w:pPr>
      <w:r>
        <w:rPr>
          <w:color w:val="201F1E"/>
          <w:sz w:val="22"/>
          <w:szCs w:val="22"/>
        </w:rPr>
        <w:t>A. Poetry</w:t>
      </w:r>
    </w:p>
    <w:p w14:paraId="2484D2A4" w14:textId="77777777" w:rsidR="00B5732D" w:rsidRDefault="00845118">
      <w:pPr>
        <w:pBdr>
          <w:top w:val="nil"/>
          <w:left w:val="nil"/>
          <w:bottom w:val="nil"/>
          <w:right w:val="nil"/>
          <w:between w:val="nil"/>
        </w:pBdr>
        <w:ind w:left="720"/>
        <w:rPr>
          <w:color w:val="201F1E"/>
          <w:sz w:val="22"/>
          <w:szCs w:val="22"/>
        </w:rPr>
      </w:pPr>
      <w:r>
        <w:rPr>
          <w:color w:val="201F1E"/>
          <w:sz w:val="22"/>
          <w:szCs w:val="22"/>
        </w:rPr>
        <w:t>B. Drama</w:t>
      </w:r>
    </w:p>
    <w:p w14:paraId="169192C8" w14:textId="77777777" w:rsidR="00B5732D" w:rsidRDefault="00845118">
      <w:pPr>
        <w:pBdr>
          <w:top w:val="nil"/>
          <w:left w:val="nil"/>
          <w:bottom w:val="nil"/>
          <w:right w:val="nil"/>
          <w:between w:val="nil"/>
        </w:pBdr>
        <w:ind w:left="720"/>
        <w:rPr>
          <w:color w:val="201F1E"/>
          <w:sz w:val="22"/>
          <w:szCs w:val="22"/>
        </w:rPr>
      </w:pPr>
      <w:r>
        <w:rPr>
          <w:color w:val="201F1E"/>
          <w:sz w:val="22"/>
          <w:szCs w:val="22"/>
        </w:rPr>
        <w:t>C. Journalism</w:t>
      </w:r>
    </w:p>
    <w:p w14:paraId="69B8B4C8" w14:textId="77777777" w:rsidR="00B5732D" w:rsidRDefault="00845118">
      <w:pPr>
        <w:pBdr>
          <w:top w:val="nil"/>
          <w:left w:val="nil"/>
          <w:bottom w:val="nil"/>
          <w:right w:val="nil"/>
          <w:between w:val="nil"/>
        </w:pBdr>
        <w:ind w:left="720"/>
        <w:rPr>
          <w:color w:val="201F1E"/>
          <w:sz w:val="22"/>
          <w:szCs w:val="22"/>
        </w:rPr>
      </w:pPr>
      <w:r>
        <w:rPr>
          <w:color w:val="201F1E"/>
          <w:sz w:val="22"/>
          <w:szCs w:val="22"/>
        </w:rPr>
        <w:t>D. Fiction</w:t>
      </w:r>
    </w:p>
    <w:p w14:paraId="6DFC4A59" w14:textId="77777777" w:rsidR="00B5732D" w:rsidRDefault="00B5732D">
      <w:pPr>
        <w:pBdr>
          <w:top w:val="nil"/>
          <w:left w:val="nil"/>
          <w:bottom w:val="nil"/>
          <w:right w:val="nil"/>
          <w:between w:val="nil"/>
        </w:pBdr>
        <w:ind w:left="720"/>
        <w:rPr>
          <w:color w:val="201F1E"/>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7655"/>
        <w:gridCol w:w="799"/>
      </w:tblGrid>
      <w:tr w:rsidR="00B5732D" w14:paraId="274F5710" w14:textId="77777777">
        <w:tc>
          <w:tcPr>
            <w:tcW w:w="562" w:type="dxa"/>
          </w:tcPr>
          <w:p w14:paraId="02BD358B" w14:textId="77777777" w:rsidR="00B5732D" w:rsidRDefault="00845118">
            <w:pPr>
              <w:rPr>
                <w:sz w:val="22"/>
                <w:szCs w:val="22"/>
              </w:rPr>
            </w:pPr>
            <w:r>
              <w:rPr>
                <w:sz w:val="22"/>
                <w:szCs w:val="22"/>
              </w:rPr>
              <w:t>No.</w:t>
            </w:r>
          </w:p>
        </w:tc>
        <w:tc>
          <w:tcPr>
            <w:tcW w:w="7655" w:type="dxa"/>
          </w:tcPr>
          <w:p w14:paraId="2FBBB6B1" w14:textId="77777777" w:rsidR="00B5732D" w:rsidRDefault="00845118">
            <w:pPr>
              <w:rPr>
                <w:sz w:val="22"/>
                <w:szCs w:val="22"/>
              </w:rPr>
            </w:pPr>
            <w:r>
              <w:rPr>
                <w:sz w:val="22"/>
                <w:szCs w:val="22"/>
              </w:rPr>
              <w:t>quote</w:t>
            </w:r>
          </w:p>
        </w:tc>
        <w:tc>
          <w:tcPr>
            <w:tcW w:w="799" w:type="dxa"/>
          </w:tcPr>
          <w:p w14:paraId="4F5C69B0" w14:textId="77777777" w:rsidR="00B5732D" w:rsidRDefault="00845118">
            <w:pPr>
              <w:rPr>
                <w:sz w:val="22"/>
                <w:szCs w:val="22"/>
              </w:rPr>
            </w:pPr>
            <w:r>
              <w:rPr>
                <w:sz w:val="22"/>
                <w:szCs w:val="22"/>
              </w:rPr>
              <w:t>Form</w:t>
            </w:r>
          </w:p>
        </w:tc>
      </w:tr>
      <w:tr w:rsidR="00B5732D" w14:paraId="4B9EA9C5" w14:textId="77777777">
        <w:tc>
          <w:tcPr>
            <w:tcW w:w="562" w:type="dxa"/>
          </w:tcPr>
          <w:p w14:paraId="29CBB749" w14:textId="77777777" w:rsidR="00B5732D" w:rsidRDefault="00845118">
            <w:pPr>
              <w:rPr>
                <w:sz w:val="22"/>
                <w:szCs w:val="22"/>
              </w:rPr>
            </w:pPr>
            <w:r>
              <w:rPr>
                <w:sz w:val="22"/>
                <w:szCs w:val="22"/>
              </w:rPr>
              <w:t>1</w:t>
            </w:r>
          </w:p>
        </w:tc>
        <w:tc>
          <w:tcPr>
            <w:tcW w:w="7655" w:type="dxa"/>
          </w:tcPr>
          <w:p w14:paraId="07434763" w14:textId="77777777" w:rsidR="00B5732D" w:rsidRDefault="00845118">
            <w:pPr>
              <w:rPr>
                <w:sz w:val="22"/>
                <w:szCs w:val="22"/>
              </w:rPr>
            </w:pPr>
            <w:r>
              <w:rPr>
                <w:sz w:val="22"/>
                <w:szCs w:val="22"/>
              </w:rPr>
              <w:t xml:space="preserve">As Gregor Samsa awoke one morning from uneasy </w:t>
            </w:r>
            <w:proofErr w:type="gramStart"/>
            <w:r>
              <w:rPr>
                <w:sz w:val="22"/>
                <w:szCs w:val="22"/>
              </w:rPr>
              <w:t>dreams</w:t>
            </w:r>
            <w:proofErr w:type="gramEnd"/>
            <w:r>
              <w:rPr>
                <w:sz w:val="22"/>
                <w:szCs w:val="22"/>
              </w:rPr>
              <w:t xml:space="preserve"> he found himself transformed in his bed into a gigantic insect.</w:t>
            </w:r>
          </w:p>
          <w:p w14:paraId="3B16489A" w14:textId="77777777" w:rsidR="00B5732D" w:rsidRDefault="00B5732D">
            <w:pPr>
              <w:rPr>
                <w:sz w:val="22"/>
                <w:szCs w:val="22"/>
              </w:rPr>
            </w:pPr>
          </w:p>
        </w:tc>
        <w:tc>
          <w:tcPr>
            <w:tcW w:w="799" w:type="dxa"/>
          </w:tcPr>
          <w:p w14:paraId="60EC1928" w14:textId="77777777" w:rsidR="00B5732D" w:rsidRDefault="00845118">
            <w:pPr>
              <w:rPr>
                <w:sz w:val="22"/>
                <w:szCs w:val="22"/>
              </w:rPr>
            </w:pPr>
            <w:r>
              <w:rPr>
                <w:sz w:val="22"/>
                <w:szCs w:val="22"/>
              </w:rPr>
              <w:t xml:space="preserve">A   B </w:t>
            </w:r>
          </w:p>
          <w:p w14:paraId="5C8DEBDF" w14:textId="77777777" w:rsidR="00B5732D" w:rsidRDefault="00845118">
            <w:pPr>
              <w:rPr>
                <w:sz w:val="22"/>
                <w:szCs w:val="22"/>
              </w:rPr>
            </w:pPr>
            <w:r>
              <w:rPr>
                <w:sz w:val="22"/>
                <w:szCs w:val="22"/>
              </w:rPr>
              <w:t>C   D</w:t>
            </w:r>
          </w:p>
        </w:tc>
      </w:tr>
      <w:tr w:rsidR="00B5732D" w14:paraId="6F48636E" w14:textId="77777777">
        <w:tc>
          <w:tcPr>
            <w:tcW w:w="562" w:type="dxa"/>
          </w:tcPr>
          <w:p w14:paraId="20E3C9A7" w14:textId="77777777" w:rsidR="00B5732D" w:rsidRDefault="00845118">
            <w:pPr>
              <w:rPr>
                <w:sz w:val="22"/>
                <w:szCs w:val="22"/>
              </w:rPr>
            </w:pPr>
            <w:r>
              <w:rPr>
                <w:sz w:val="22"/>
                <w:szCs w:val="22"/>
              </w:rPr>
              <w:t>2</w:t>
            </w:r>
          </w:p>
        </w:tc>
        <w:tc>
          <w:tcPr>
            <w:tcW w:w="7655" w:type="dxa"/>
          </w:tcPr>
          <w:p w14:paraId="5DBBD266" w14:textId="77777777" w:rsidR="00B5732D" w:rsidRDefault="00845118">
            <w:pPr>
              <w:rPr>
                <w:sz w:val="22"/>
                <w:szCs w:val="22"/>
              </w:rPr>
            </w:pPr>
            <w:r>
              <w:rPr>
                <w:sz w:val="22"/>
                <w:szCs w:val="22"/>
              </w:rPr>
              <w:t>One of those no-neck monsters hit me with a hot buttered biscuit so I have t’ change!</w:t>
            </w:r>
          </w:p>
        </w:tc>
        <w:tc>
          <w:tcPr>
            <w:tcW w:w="799" w:type="dxa"/>
          </w:tcPr>
          <w:p w14:paraId="09837EE1" w14:textId="77777777" w:rsidR="00B5732D" w:rsidRDefault="00845118">
            <w:pPr>
              <w:rPr>
                <w:sz w:val="22"/>
                <w:szCs w:val="22"/>
              </w:rPr>
            </w:pPr>
            <w:r>
              <w:rPr>
                <w:sz w:val="22"/>
                <w:szCs w:val="22"/>
              </w:rPr>
              <w:t xml:space="preserve">A   B </w:t>
            </w:r>
          </w:p>
          <w:p w14:paraId="14A73FD4" w14:textId="77777777" w:rsidR="00B5732D" w:rsidRDefault="00845118">
            <w:pPr>
              <w:rPr>
                <w:sz w:val="22"/>
                <w:szCs w:val="22"/>
              </w:rPr>
            </w:pPr>
            <w:r>
              <w:rPr>
                <w:sz w:val="22"/>
                <w:szCs w:val="22"/>
              </w:rPr>
              <w:t>C   D</w:t>
            </w:r>
          </w:p>
        </w:tc>
      </w:tr>
      <w:tr w:rsidR="00B5732D" w14:paraId="2E84E4BD" w14:textId="77777777">
        <w:tc>
          <w:tcPr>
            <w:tcW w:w="562" w:type="dxa"/>
          </w:tcPr>
          <w:p w14:paraId="471B74BD" w14:textId="77777777" w:rsidR="00B5732D" w:rsidRDefault="00845118">
            <w:pPr>
              <w:rPr>
                <w:sz w:val="22"/>
                <w:szCs w:val="22"/>
              </w:rPr>
            </w:pPr>
            <w:r>
              <w:rPr>
                <w:sz w:val="22"/>
                <w:szCs w:val="22"/>
              </w:rPr>
              <w:t>3</w:t>
            </w:r>
          </w:p>
        </w:tc>
        <w:tc>
          <w:tcPr>
            <w:tcW w:w="7655" w:type="dxa"/>
          </w:tcPr>
          <w:p w14:paraId="035A4138" w14:textId="77777777" w:rsidR="00B5732D" w:rsidRDefault="00845118">
            <w:pPr>
              <w:rPr>
                <w:sz w:val="22"/>
                <w:szCs w:val="22"/>
              </w:rPr>
            </w:pPr>
            <w:r>
              <w:rPr>
                <w:sz w:val="22"/>
                <w:szCs w:val="22"/>
              </w:rPr>
              <w:t xml:space="preserve">Dawn. And as the sun breaks through the piercing chill of night on the plain outside </w:t>
            </w:r>
            <w:proofErr w:type="spellStart"/>
            <w:r>
              <w:rPr>
                <w:sz w:val="22"/>
                <w:szCs w:val="22"/>
              </w:rPr>
              <w:t>Korem</w:t>
            </w:r>
            <w:proofErr w:type="spellEnd"/>
            <w:r>
              <w:rPr>
                <w:sz w:val="22"/>
                <w:szCs w:val="22"/>
              </w:rPr>
              <w:t>, it lights up a biblical famine – now, in the twentieth century.</w:t>
            </w:r>
          </w:p>
        </w:tc>
        <w:tc>
          <w:tcPr>
            <w:tcW w:w="799" w:type="dxa"/>
          </w:tcPr>
          <w:p w14:paraId="3884AA8E" w14:textId="77777777" w:rsidR="00B5732D" w:rsidRDefault="00845118">
            <w:pPr>
              <w:rPr>
                <w:sz w:val="22"/>
                <w:szCs w:val="22"/>
              </w:rPr>
            </w:pPr>
            <w:r>
              <w:rPr>
                <w:sz w:val="22"/>
                <w:szCs w:val="22"/>
              </w:rPr>
              <w:t xml:space="preserve">A   B </w:t>
            </w:r>
          </w:p>
          <w:p w14:paraId="548FDFAD" w14:textId="77777777" w:rsidR="00B5732D" w:rsidRDefault="00845118">
            <w:pPr>
              <w:rPr>
                <w:sz w:val="22"/>
                <w:szCs w:val="22"/>
              </w:rPr>
            </w:pPr>
            <w:r>
              <w:rPr>
                <w:sz w:val="22"/>
                <w:szCs w:val="22"/>
              </w:rPr>
              <w:t>C   D</w:t>
            </w:r>
          </w:p>
        </w:tc>
      </w:tr>
      <w:tr w:rsidR="00B5732D" w14:paraId="503C462B" w14:textId="77777777">
        <w:tc>
          <w:tcPr>
            <w:tcW w:w="562" w:type="dxa"/>
          </w:tcPr>
          <w:p w14:paraId="3B47E7EC" w14:textId="77777777" w:rsidR="00B5732D" w:rsidRDefault="00845118">
            <w:pPr>
              <w:rPr>
                <w:sz w:val="22"/>
                <w:szCs w:val="22"/>
              </w:rPr>
            </w:pPr>
            <w:r>
              <w:rPr>
                <w:sz w:val="22"/>
                <w:szCs w:val="22"/>
              </w:rPr>
              <w:t>4</w:t>
            </w:r>
          </w:p>
        </w:tc>
        <w:tc>
          <w:tcPr>
            <w:tcW w:w="7655" w:type="dxa"/>
          </w:tcPr>
          <w:p w14:paraId="50992A97" w14:textId="77777777" w:rsidR="00B5732D" w:rsidRDefault="00845118">
            <w:pPr>
              <w:rPr>
                <w:sz w:val="22"/>
                <w:szCs w:val="22"/>
              </w:rPr>
            </w:pPr>
            <w:r>
              <w:rPr>
                <w:sz w:val="22"/>
                <w:szCs w:val="22"/>
              </w:rPr>
              <w:t>What happens to a dream deferred? / Does it dry up like a raisin in the sun?</w:t>
            </w:r>
          </w:p>
        </w:tc>
        <w:tc>
          <w:tcPr>
            <w:tcW w:w="799" w:type="dxa"/>
          </w:tcPr>
          <w:p w14:paraId="1F03C53D" w14:textId="77777777" w:rsidR="00B5732D" w:rsidRDefault="00845118">
            <w:pPr>
              <w:rPr>
                <w:sz w:val="22"/>
                <w:szCs w:val="22"/>
              </w:rPr>
            </w:pPr>
            <w:r>
              <w:rPr>
                <w:sz w:val="22"/>
                <w:szCs w:val="22"/>
              </w:rPr>
              <w:t xml:space="preserve">A   B </w:t>
            </w:r>
          </w:p>
          <w:p w14:paraId="6EB27B97" w14:textId="77777777" w:rsidR="00B5732D" w:rsidRDefault="00845118">
            <w:pPr>
              <w:rPr>
                <w:sz w:val="22"/>
                <w:szCs w:val="22"/>
              </w:rPr>
            </w:pPr>
            <w:r>
              <w:rPr>
                <w:sz w:val="22"/>
                <w:szCs w:val="22"/>
              </w:rPr>
              <w:t>C   D</w:t>
            </w:r>
          </w:p>
        </w:tc>
      </w:tr>
      <w:tr w:rsidR="00B5732D" w14:paraId="5B156E9C" w14:textId="77777777">
        <w:tc>
          <w:tcPr>
            <w:tcW w:w="562" w:type="dxa"/>
          </w:tcPr>
          <w:p w14:paraId="335CB245" w14:textId="77777777" w:rsidR="00B5732D" w:rsidRDefault="00845118">
            <w:pPr>
              <w:rPr>
                <w:sz w:val="22"/>
                <w:szCs w:val="22"/>
              </w:rPr>
            </w:pPr>
            <w:r>
              <w:rPr>
                <w:sz w:val="22"/>
                <w:szCs w:val="22"/>
              </w:rPr>
              <w:t>5</w:t>
            </w:r>
          </w:p>
        </w:tc>
        <w:tc>
          <w:tcPr>
            <w:tcW w:w="7655" w:type="dxa"/>
          </w:tcPr>
          <w:p w14:paraId="062FC1F5" w14:textId="77777777" w:rsidR="00B5732D" w:rsidRDefault="00845118">
            <w:pPr>
              <w:rPr>
                <w:color w:val="FF0000"/>
                <w:sz w:val="22"/>
                <w:szCs w:val="22"/>
              </w:rPr>
            </w:pPr>
            <w:r>
              <w:rPr>
                <w:color w:val="000000"/>
                <w:sz w:val="22"/>
                <w:szCs w:val="22"/>
              </w:rPr>
              <w:t>In hospital, Covid-19 has largely become a disease of the unvaccinated. The man in his 20s who had always watched what he ate, worked out in the gym, was too healthy to ever catch Covid badly. The 48-year-old who never got round to making the appointment.</w:t>
            </w:r>
          </w:p>
        </w:tc>
        <w:tc>
          <w:tcPr>
            <w:tcW w:w="799" w:type="dxa"/>
          </w:tcPr>
          <w:p w14:paraId="71309304" w14:textId="77777777" w:rsidR="00B5732D" w:rsidRDefault="00845118">
            <w:pPr>
              <w:rPr>
                <w:sz w:val="22"/>
                <w:szCs w:val="22"/>
              </w:rPr>
            </w:pPr>
            <w:r>
              <w:rPr>
                <w:sz w:val="22"/>
                <w:szCs w:val="22"/>
              </w:rPr>
              <w:t xml:space="preserve">A   B </w:t>
            </w:r>
          </w:p>
          <w:p w14:paraId="6F84F770" w14:textId="77777777" w:rsidR="00B5732D" w:rsidRDefault="00845118">
            <w:pPr>
              <w:rPr>
                <w:sz w:val="22"/>
                <w:szCs w:val="22"/>
              </w:rPr>
            </w:pPr>
            <w:r>
              <w:rPr>
                <w:sz w:val="22"/>
                <w:szCs w:val="22"/>
              </w:rPr>
              <w:t>C   D</w:t>
            </w:r>
          </w:p>
        </w:tc>
      </w:tr>
      <w:tr w:rsidR="00B5732D" w14:paraId="7EEB408C" w14:textId="77777777">
        <w:tc>
          <w:tcPr>
            <w:tcW w:w="562" w:type="dxa"/>
          </w:tcPr>
          <w:p w14:paraId="6041384D" w14:textId="77777777" w:rsidR="00B5732D" w:rsidRDefault="00845118">
            <w:pPr>
              <w:rPr>
                <w:sz w:val="22"/>
                <w:szCs w:val="22"/>
              </w:rPr>
            </w:pPr>
            <w:r>
              <w:rPr>
                <w:sz w:val="22"/>
                <w:szCs w:val="22"/>
              </w:rPr>
              <w:t>6</w:t>
            </w:r>
          </w:p>
        </w:tc>
        <w:tc>
          <w:tcPr>
            <w:tcW w:w="7655" w:type="dxa"/>
          </w:tcPr>
          <w:p w14:paraId="4119D5D0" w14:textId="77777777" w:rsidR="00B5732D" w:rsidRDefault="00845118">
            <w:pPr>
              <w:rPr>
                <w:sz w:val="22"/>
                <w:szCs w:val="22"/>
              </w:rPr>
            </w:pPr>
            <w:r>
              <w:rPr>
                <w:sz w:val="22"/>
                <w:szCs w:val="22"/>
              </w:rPr>
              <w:t>It was a bright cold day in April, and the clocks were striking thirteen.</w:t>
            </w:r>
          </w:p>
          <w:p w14:paraId="172C5F5C" w14:textId="77777777" w:rsidR="00B5732D" w:rsidRDefault="00B5732D">
            <w:pPr>
              <w:rPr>
                <w:sz w:val="22"/>
                <w:szCs w:val="22"/>
              </w:rPr>
            </w:pPr>
          </w:p>
        </w:tc>
        <w:tc>
          <w:tcPr>
            <w:tcW w:w="799" w:type="dxa"/>
          </w:tcPr>
          <w:p w14:paraId="1C531B40" w14:textId="77777777" w:rsidR="00B5732D" w:rsidRDefault="00845118">
            <w:pPr>
              <w:rPr>
                <w:sz w:val="22"/>
                <w:szCs w:val="22"/>
              </w:rPr>
            </w:pPr>
            <w:r>
              <w:rPr>
                <w:sz w:val="22"/>
                <w:szCs w:val="22"/>
              </w:rPr>
              <w:t xml:space="preserve">A   B </w:t>
            </w:r>
          </w:p>
          <w:p w14:paraId="3B491D06" w14:textId="77777777" w:rsidR="00B5732D" w:rsidRDefault="00845118">
            <w:pPr>
              <w:rPr>
                <w:sz w:val="22"/>
                <w:szCs w:val="22"/>
              </w:rPr>
            </w:pPr>
            <w:r>
              <w:rPr>
                <w:sz w:val="22"/>
                <w:szCs w:val="22"/>
              </w:rPr>
              <w:t>C   D</w:t>
            </w:r>
          </w:p>
        </w:tc>
      </w:tr>
      <w:tr w:rsidR="00B5732D" w14:paraId="1B5D0269" w14:textId="77777777">
        <w:tc>
          <w:tcPr>
            <w:tcW w:w="562" w:type="dxa"/>
          </w:tcPr>
          <w:p w14:paraId="2218451B" w14:textId="77777777" w:rsidR="00B5732D" w:rsidRDefault="00845118">
            <w:pPr>
              <w:rPr>
                <w:sz w:val="22"/>
                <w:szCs w:val="22"/>
              </w:rPr>
            </w:pPr>
            <w:r>
              <w:rPr>
                <w:sz w:val="22"/>
                <w:szCs w:val="22"/>
              </w:rPr>
              <w:t>7</w:t>
            </w:r>
          </w:p>
        </w:tc>
        <w:tc>
          <w:tcPr>
            <w:tcW w:w="7655" w:type="dxa"/>
          </w:tcPr>
          <w:p w14:paraId="181FD53B" w14:textId="77777777" w:rsidR="00B5732D" w:rsidRDefault="00845118">
            <w:pPr>
              <w:rPr>
                <w:sz w:val="22"/>
                <w:szCs w:val="22"/>
              </w:rPr>
            </w:pPr>
            <w:r>
              <w:rPr>
                <w:sz w:val="22"/>
                <w:szCs w:val="22"/>
              </w:rPr>
              <w:t>Dusk, deserted road, and suddenly / I was a goat. To be truthful, it took / two minutes, though it seemed sudden, / for the horns to pop out of my skull …</w:t>
            </w:r>
          </w:p>
        </w:tc>
        <w:tc>
          <w:tcPr>
            <w:tcW w:w="799" w:type="dxa"/>
          </w:tcPr>
          <w:p w14:paraId="184409A9" w14:textId="77777777" w:rsidR="00B5732D" w:rsidRDefault="00845118">
            <w:pPr>
              <w:rPr>
                <w:sz w:val="22"/>
                <w:szCs w:val="22"/>
              </w:rPr>
            </w:pPr>
            <w:r>
              <w:rPr>
                <w:sz w:val="22"/>
                <w:szCs w:val="22"/>
              </w:rPr>
              <w:t xml:space="preserve">A   B </w:t>
            </w:r>
          </w:p>
          <w:p w14:paraId="053347FA" w14:textId="77777777" w:rsidR="00B5732D" w:rsidRDefault="00845118">
            <w:pPr>
              <w:rPr>
                <w:sz w:val="22"/>
                <w:szCs w:val="22"/>
              </w:rPr>
            </w:pPr>
            <w:r>
              <w:rPr>
                <w:sz w:val="22"/>
                <w:szCs w:val="22"/>
              </w:rPr>
              <w:t>C   D</w:t>
            </w:r>
          </w:p>
        </w:tc>
      </w:tr>
      <w:tr w:rsidR="00B5732D" w14:paraId="7A1E9923" w14:textId="77777777">
        <w:tc>
          <w:tcPr>
            <w:tcW w:w="562" w:type="dxa"/>
          </w:tcPr>
          <w:p w14:paraId="5A323FA6" w14:textId="77777777" w:rsidR="00B5732D" w:rsidRDefault="00845118">
            <w:pPr>
              <w:rPr>
                <w:sz w:val="22"/>
                <w:szCs w:val="22"/>
              </w:rPr>
            </w:pPr>
            <w:r>
              <w:rPr>
                <w:sz w:val="22"/>
                <w:szCs w:val="22"/>
              </w:rPr>
              <w:t>8</w:t>
            </w:r>
          </w:p>
        </w:tc>
        <w:tc>
          <w:tcPr>
            <w:tcW w:w="7655" w:type="dxa"/>
          </w:tcPr>
          <w:p w14:paraId="54C0A469" w14:textId="77777777" w:rsidR="00B5732D" w:rsidRDefault="00845118">
            <w:pPr>
              <w:rPr>
                <w:color w:val="000000"/>
                <w:sz w:val="22"/>
                <w:szCs w:val="22"/>
              </w:rPr>
            </w:pPr>
            <w:r>
              <w:rPr>
                <w:color w:val="000000"/>
                <w:sz w:val="22"/>
                <w:szCs w:val="22"/>
              </w:rPr>
              <w:t xml:space="preserve">She says St Barnabas would send out his dog to lick her and when he </w:t>
            </w:r>
            <w:proofErr w:type="gramStart"/>
            <w:r>
              <w:rPr>
                <w:color w:val="000000"/>
                <w:sz w:val="22"/>
                <w:szCs w:val="22"/>
              </w:rPr>
              <w:t>did</w:t>
            </w:r>
            <w:proofErr w:type="gramEnd"/>
            <w:r>
              <w:rPr>
                <w:color w:val="000000"/>
                <w:sz w:val="22"/>
                <w:szCs w:val="22"/>
              </w:rPr>
              <w:t xml:space="preserve"> she’d feel an icy cold wave all up an’ down her.</w:t>
            </w:r>
          </w:p>
        </w:tc>
        <w:tc>
          <w:tcPr>
            <w:tcW w:w="799" w:type="dxa"/>
          </w:tcPr>
          <w:p w14:paraId="7D703991" w14:textId="77777777" w:rsidR="00B5732D" w:rsidRDefault="00845118">
            <w:pPr>
              <w:rPr>
                <w:sz w:val="22"/>
                <w:szCs w:val="22"/>
              </w:rPr>
            </w:pPr>
            <w:r>
              <w:rPr>
                <w:sz w:val="22"/>
                <w:szCs w:val="22"/>
              </w:rPr>
              <w:t xml:space="preserve">A   B </w:t>
            </w:r>
          </w:p>
          <w:p w14:paraId="555D5F51" w14:textId="77777777" w:rsidR="00B5732D" w:rsidRDefault="00845118">
            <w:pPr>
              <w:rPr>
                <w:sz w:val="22"/>
                <w:szCs w:val="22"/>
              </w:rPr>
            </w:pPr>
            <w:r>
              <w:rPr>
                <w:sz w:val="22"/>
                <w:szCs w:val="22"/>
              </w:rPr>
              <w:t>C   D</w:t>
            </w:r>
          </w:p>
        </w:tc>
      </w:tr>
    </w:tbl>
    <w:p w14:paraId="02E5D771" w14:textId="77777777" w:rsidR="00B5732D" w:rsidRDefault="00B5732D">
      <w:pPr>
        <w:spacing w:before="280"/>
        <w:rPr>
          <w:color w:val="201F1E"/>
          <w:sz w:val="28"/>
          <w:szCs w:val="28"/>
          <w:u w:val="single"/>
        </w:rPr>
      </w:pPr>
    </w:p>
    <w:p w14:paraId="4686CA1D" w14:textId="77777777" w:rsidR="00B5732D" w:rsidRDefault="00B5732D">
      <w:pPr>
        <w:spacing w:before="280"/>
        <w:rPr>
          <w:color w:val="201F1E"/>
          <w:sz w:val="28"/>
          <w:szCs w:val="28"/>
          <w:u w:val="single"/>
        </w:rPr>
      </w:pPr>
    </w:p>
    <w:p w14:paraId="3C049FFE" w14:textId="77777777" w:rsidR="00B5732D" w:rsidRDefault="00845118">
      <w:pPr>
        <w:numPr>
          <w:ilvl w:val="0"/>
          <w:numId w:val="1"/>
        </w:numPr>
        <w:pBdr>
          <w:top w:val="nil"/>
          <w:left w:val="nil"/>
          <w:bottom w:val="nil"/>
          <w:right w:val="nil"/>
          <w:between w:val="nil"/>
        </w:pBdr>
        <w:spacing w:before="280"/>
        <w:rPr>
          <w:color w:val="201F1E"/>
          <w:sz w:val="22"/>
          <w:szCs w:val="22"/>
          <w:u w:val="single"/>
        </w:rPr>
      </w:pPr>
      <w:r>
        <w:rPr>
          <w:color w:val="201F1E"/>
          <w:sz w:val="22"/>
          <w:szCs w:val="22"/>
          <w:u w:val="single"/>
        </w:rPr>
        <w:t>Which form best suits your topic?</w:t>
      </w:r>
    </w:p>
    <w:p w14:paraId="187A9B82" w14:textId="77777777" w:rsidR="00B5732D" w:rsidRDefault="00845118">
      <w:pPr>
        <w:spacing w:before="280"/>
        <w:rPr>
          <w:color w:val="201F1E"/>
          <w:sz w:val="22"/>
          <w:szCs w:val="22"/>
        </w:rPr>
      </w:pPr>
      <w:r>
        <w:rPr>
          <w:color w:val="201F1E"/>
          <w:sz w:val="22"/>
          <w:szCs w:val="22"/>
        </w:rPr>
        <w:t>Now think about how you respond to the reading you have done. For each of 1-4 below, circle the letter beside the statement that most closely fits how you feel. Then count how many of each letter you have chosen. This should give you an idea which way you are tending. Even if you have one each of A-D, just thinking about it will help you decide.</w:t>
      </w:r>
    </w:p>
    <w:p w14:paraId="32AC819A" w14:textId="77777777" w:rsidR="00B5732D" w:rsidRDefault="00845118">
      <w:pPr>
        <w:spacing w:before="280"/>
        <w:rPr>
          <w:color w:val="201F1E"/>
          <w:sz w:val="22"/>
          <w:szCs w:val="22"/>
        </w:rPr>
      </w:pPr>
      <w:r>
        <w:rPr>
          <w:color w:val="201F1E"/>
          <w:sz w:val="22"/>
          <w:szCs w:val="22"/>
        </w:rPr>
        <w:t>1)</w:t>
      </w:r>
    </w:p>
    <w:p w14:paraId="1EF4AD57" w14:textId="77777777" w:rsidR="00B5732D" w:rsidRDefault="00B5732D">
      <w:pPr>
        <w:spacing w:before="280"/>
        <w:rPr>
          <w:color w:val="201F1E"/>
          <w:sz w:val="22"/>
          <w:szCs w:val="22"/>
        </w:rPr>
      </w:pP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B5732D" w14:paraId="2EE619D7" w14:textId="77777777">
        <w:tc>
          <w:tcPr>
            <w:tcW w:w="562" w:type="dxa"/>
            <w:shd w:val="clear" w:color="auto" w:fill="92D050"/>
          </w:tcPr>
          <w:p w14:paraId="2BAAA585" w14:textId="77777777" w:rsidR="00B5732D" w:rsidRDefault="00845118">
            <w:r>
              <w:t xml:space="preserve">A </w:t>
            </w:r>
          </w:p>
        </w:tc>
        <w:tc>
          <w:tcPr>
            <w:tcW w:w="8647" w:type="dxa"/>
            <w:shd w:val="clear" w:color="auto" w:fill="92D050"/>
          </w:tcPr>
          <w:p w14:paraId="4C9C9AA9" w14:textId="77777777" w:rsidR="00B5732D" w:rsidRDefault="00845118">
            <w:r>
              <w:t>I feel intense, personal emotion on this topic</w:t>
            </w:r>
          </w:p>
        </w:tc>
      </w:tr>
      <w:tr w:rsidR="00B5732D" w14:paraId="2A10292D" w14:textId="77777777">
        <w:tc>
          <w:tcPr>
            <w:tcW w:w="562" w:type="dxa"/>
            <w:shd w:val="clear" w:color="auto" w:fill="CC99FF"/>
          </w:tcPr>
          <w:p w14:paraId="4C7A1BC8" w14:textId="77777777" w:rsidR="00B5732D" w:rsidRDefault="00845118">
            <w:r>
              <w:t>B</w:t>
            </w:r>
          </w:p>
        </w:tc>
        <w:tc>
          <w:tcPr>
            <w:tcW w:w="8647" w:type="dxa"/>
            <w:shd w:val="clear" w:color="auto" w:fill="CC99FF"/>
          </w:tcPr>
          <w:p w14:paraId="038896DC" w14:textId="77777777" w:rsidR="00B5732D" w:rsidRDefault="00845118">
            <w:r>
              <w:t>I can hear two characters arguing about this topic</w:t>
            </w:r>
          </w:p>
        </w:tc>
      </w:tr>
      <w:tr w:rsidR="00B5732D" w14:paraId="2602C9FC" w14:textId="77777777">
        <w:tc>
          <w:tcPr>
            <w:tcW w:w="562" w:type="dxa"/>
            <w:shd w:val="clear" w:color="auto" w:fill="9999FF"/>
          </w:tcPr>
          <w:p w14:paraId="4908601D" w14:textId="77777777" w:rsidR="00B5732D" w:rsidRDefault="00845118">
            <w:r>
              <w:t>C</w:t>
            </w:r>
          </w:p>
        </w:tc>
        <w:tc>
          <w:tcPr>
            <w:tcW w:w="8647" w:type="dxa"/>
            <w:shd w:val="clear" w:color="auto" w:fill="9999FF"/>
          </w:tcPr>
          <w:p w14:paraId="615C1E49" w14:textId="77777777" w:rsidR="00B5732D" w:rsidRDefault="00845118">
            <w:r>
              <w:t>A neutral, balanced tone and approach are ideal for this topic</w:t>
            </w:r>
          </w:p>
        </w:tc>
      </w:tr>
      <w:tr w:rsidR="00B5732D" w14:paraId="41C9B2BE" w14:textId="77777777">
        <w:tc>
          <w:tcPr>
            <w:tcW w:w="562" w:type="dxa"/>
            <w:shd w:val="clear" w:color="auto" w:fill="FFFF66"/>
          </w:tcPr>
          <w:p w14:paraId="540B9EDD" w14:textId="77777777" w:rsidR="00B5732D" w:rsidRDefault="00845118">
            <w:r>
              <w:t>D</w:t>
            </w:r>
          </w:p>
        </w:tc>
        <w:tc>
          <w:tcPr>
            <w:tcW w:w="8647" w:type="dxa"/>
            <w:shd w:val="clear" w:color="auto" w:fill="FFFF66"/>
          </w:tcPr>
          <w:p w14:paraId="5CDA67B7" w14:textId="77777777" w:rsidR="00B5732D" w:rsidRDefault="00845118">
            <w:r>
              <w:rPr>
                <w:color w:val="000000"/>
              </w:rPr>
              <w:t>I could best explore this topic through characters and perspectives other than my own</w:t>
            </w:r>
          </w:p>
        </w:tc>
      </w:tr>
      <w:tr w:rsidR="00B5732D" w14:paraId="6EE5B60D" w14:textId="77777777">
        <w:tc>
          <w:tcPr>
            <w:tcW w:w="562" w:type="dxa"/>
            <w:shd w:val="clear" w:color="auto" w:fill="FF7C80"/>
          </w:tcPr>
          <w:p w14:paraId="71DB0600" w14:textId="77777777" w:rsidR="00B5732D" w:rsidRDefault="00845118">
            <w:r>
              <w:t>E</w:t>
            </w:r>
          </w:p>
        </w:tc>
        <w:tc>
          <w:tcPr>
            <w:tcW w:w="8647" w:type="dxa"/>
            <w:shd w:val="clear" w:color="auto" w:fill="FF7C80"/>
          </w:tcPr>
          <w:p w14:paraId="7A822C2D" w14:textId="77777777" w:rsidR="00B5732D" w:rsidRDefault="00845118">
            <w:r>
              <w:rPr>
                <w:color w:val="000000"/>
              </w:rPr>
              <w:t>The most effective way to explore this topic would be to make it interactive, as in the games I enjoy</w:t>
            </w:r>
          </w:p>
        </w:tc>
      </w:tr>
    </w:tbl>
    <w:p w14:paraId="7D860CBA" w14:textId="77777777" w:rsidR="00B5732D" w:rsidRDefault="00845118">
      <w:pPr>
        <w:spacing w:before="280"/>
        <w:rPr>
          <w:color w:val="201F1E"/>
          <w:sz w:val="22"/>
          <w:szCs w:val="22"/>
        </w:rPr>
      </w:pPr>
      <w:r>
        <w:rPr>
          <w:color w:val="201F1E"/>
          <w:sz w:val="22"/>
          <w:szCs w:val="22"/>
        </w:rPr>
        <w:t xml:space="preserve">2) </w:t>
      </w:r>
    </w:p>
    <w:p w14:paraId="1AA32D17" w14:textId="77777777" w:rsidR="00B5732D" w:rsidRDefault="00B5732D">
      <w:pPr>
        <w:spacing w:before="280"/>
        <w:rPr>
          <w:color w:val="201F1E"/>
          <w:sz w:val="22"/>
          <w:szCs w:val="22"/>
        </w:rPr>
      </w:pP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B5732D" w14:paraId="561B189E" w14:textId="77777777">
        <w:tc>
          <w:tcPr>
            <w:tcW w:w="562" w:type="dxa"/>
            <w:shd w:val="clear" w:color="auto" w:fill="92D050"/>
          </w:tcPr>
          <w:p w14:paraId="01058607" w14:textId="77777777" w:rsidR="00B5732D" w:rsidRDefault="00845118">
            <w:r>
              <w:t>A</w:t>
            </w:r>
          </w:p>
        </w:tc>
        <w:tc>
          <w:tcPr>
            <w:tcW w:w="8647" w:type="dxa"/>
            <w:shd w:val="clear" w:color="auto" w:fill="92D050"/>
          </w:tcPr>
          <w:p w14:paraId="4BF376A3" w14:textId="77777777" w:rsidR="00B5732D" w:rsidRDefault="00845118">
            <w:r>
              <w:t>What I feel about the topic is complicated, difficult to put into words</w:t>
            </w:r>
          </w:p>
        </w:tc>
      </w:tr>
      <w:tr w:rsidR="00B5732D" w14:paraId="30CB2C7D" w14:textId="77777777">
        <w:tc>
          <w:tcPr>
            <w:tcW w:w="562" w:type="dxa"/>
            <w:shd w:val="clear" w:color="auto" w:fill="CC99FF"/>
          </w:tcPr>
          <w:p w14:paraId="688C3CB0" w14:textId="77777777" w:rsidR="00B5732D" w:rsidRDefault="00845118">
            <w:r>
              <w:t>B</w:t>
            </w:r>
          </w:p>
        </w:tc>
        <w:tc>
          <w:tcPr>
            <w:tcW w:w="8647" w:type="dxa"/>
            <w:shd w:val="clear" w:color="auto" w:fill="CC99FF"/>
          </w:tcPr>
          <w:p w14:paraId="67011D3A" w14:textId="77777777" w:rsidR="00B5732D" w:rsidRDefault="00845118">
            <w:r>
              <w:t>This topic can be explored through people making speeches</w:t>
            </w:r>
          </w:p>
        </w:tc>
      </w:tr>
      <w:tr w:rsidR="00B5732D" w14:paraId="008469BD" w14:textId="77777777">
        <w:tc>
          <w:tcPr>
            <w:tcW w:w="562" w:type="dxa"/>
            <w:shd w:val="clear" w:color="auto" w:fill="9999FF"/>
          </w:tcPr>
          <w:p w14:paraId="7D7678E5" w14:textId="77777777" w:rsidR="00B5732D" w:rsidRDefault="00845118">
            <w:r>
              <w:t>C</w:t>
            </w:r>
          </w:p>
        </w:tc>
        <w:tc>
          <w:tcPr>
            <w:tcW w:w="8647" w:type="dxa"/>
            <w:shd w:val="clear" w:color="auto" w:fill="9999FF"/>
          </w:tcPr>
          <w:p w14:paraId="4508DFF4" w14:textId="77777777" w:rsidR="00B5732D" w:rsidRDefault="00845118">
            <w:r>
              <w:t>This topic would benefit from dispassionate analysis</w:t>
            </w:r>
          </w:p>
        </w:tc>
      </w:tr>
      <w:tr w:rsidR="00B5732D" w14:paraId="29C4D87B" w14:textId="77777777">
        <w:tc>
          <w:tcPr>
            <w:tcW w:w="562" w:type="dxa"/>
            <w:shd w:val="clear" w:color="auto" w:fill="FFFF66"/>
          </w:tcPr>
          <w:p w14:paraId="72D91FD2" w14:textId="77777777" w:rsidR="00B5732D" w:rsidRDefault="00845118">
            <w:r>
              <w:t>D</w:t>
            </w:r>
          </w:p>
        </w:tc>
        <w:tc>
          <w:tcPr>
            <w:tcW w:w="8647" w:type="dxa"/>
            <w:shd w:val="clear" w:color="auto" w:fill="FFFF66"/>
          </w:tcPr>
          <w:p w14:paraId="0EA6A2EB" w14:textId="77777777" w:rsidR="00B5732D" w:rsidRDefault="00845118">
            <w:r>
              <w:t>This topic could be explored through the actions and thoughts of one main character</w:t>
            </w:r>
          </w:p>
        </w:tc>
      </w:tr>
      <w:tr w:rsidR="00B5732D" w14:paraId="2BC3B10A" w14:textId="77777777">
        <w:tc>
          <w:tcPr>
            <w:tcW w:w="562" w:type="dxa"/>
            <w:shd w:val="clear" w:color="auto" w:fill="FF7C80"/>
          </w:tcPr>
          <w:p w14:paraId="7FB1A89E" w14:textId="77777777" w:rsidR="00B5732D" w:rsidRDefault="00845118">
            <w:r>
              <w:t>E</w:t>
            </w:r>
          </w:p>
        </w:tc>
        <w:tc>
          <w:tcPr>
            <w:tcW w:w="8647" w:type="dxa"/>
            <w:shd w:val="clear" w:color="auto" w:fill="FF7C80"/>
          </w:tcPr>
          <w:p w14:paraId="5D9EAF9B" w14:textId="77777777" w:rsidR="00B5732D" w:rsidRDefault="00845118">
            <w:r>
              <w:rPr>
                <w:color w:val="000000"/>
              </w:rPr>
              <w:t>This topic raises the typical gaming challenge of making choices and decisions</w:t>
            </w:r>
          </w:p>
        </w:tc>
      </w:tr>
    </w:tbl>
    <w:p w14:paraId="0D6B9D69" w14:textId="77777777" w:rsidR="00B5732D" w:rsidRDefault="00845118">
      <w:pPr>
        <w:spacing w:before="280"/>
        <w:rPr>
          <w:color w:val="201F1E"/>
          <w:sz w:val="22"/>
          <w:szCs w:val="22"/>
        </w:rPr>
      </w:pPr>
      <w:r>
        <w:rPr>
          <w:color w:val="201F1E"/>
          <w:sz w:val="22"/>
          <w:szCs w:val="22"/>
        </w:rPr>
        <w:t>3)</w:t>
      </w:r>
    </w:p>
    <w:p w14:paraId="74827146" w14:textId="77777777" w:rsidR="00B5732D" w:rsidRDefault="00B5732D">
      <w:pPr>
        <w:spacing w:before="280"/>
        <w:rPr>
          <w:color w:val="201F1E"/>
          <w:sz w:val="22"/>
          <w:szCs w:val="22"/>
        </w:rPr>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B5732D" w14:paraId="26CC1AD6" w14:textId="77777777">
        <w:tc>
          <w:tcPr>
            <w:tcW w:w="562" w:type="dxa"/>
            <w:shd w:val="clear" w:color="auto" w:fill="92D050"/>
          </w:tcPr>
          <w:p w14:paraId="4B408A1B" w14:textId="77777777" w:rsidR="00B5732D" w:rsidRDefault="00845118">
            <w:r>
              <w:t>A</w:t>
            </w:r>
          </w:p>
        </w:tc>
        <w:tc>
          <w:tcPr>
            <w:tcW w:w="8647" w:type="dxa"/>
            <w:shd w:val="clear" w:color="auto" w:fill="92D050"/>
          </w:tcPr>
          <w:p w14:paraId="05FF1B6F" w14:textId="77777777" w:rsidR="00B5732D" w:rsidRDefault="00845118">
            <w:r>
              <w:t xml:space="preserve">The sounds and rhythms of the language of this topic are interesting, suggestive, provocative </w:t>
            </w:r>
          </w:p>
        </w:tc>
      </w:tr>
      <w:tr w:rsidR="00B5732D" w14:paraId="4F3B70A3" w14:textId="77777777">
        <w:tc>
          <w:tcPr>
            <w:tcW w:w="562" w:type="dxa"/>
            <w:shd w:val="clear" w:color="auto" w:fill="CC99FF"/>
          </w:tcPr>
          <w:p w14:paraId="7F2E4F57" w14:textId="77777777" w:rsidR="00B5732D" w:rsidRDefault="00845118">
            <w:r>
              <w:t>B</w:t>
            </w:r>
          </w:p>
        </w:tc>
        <w:tc>
          <w:tcPr>
            <w:tcW w:w="8647" w:type="dxa"/>
            <w:shd w:val="clear" w:color="auto" w:fill="CC99FF"/>
          </w:tcPr>
          <w:p w14:paraId="2EA6C760" w14:textId="77777777" w:rsidR="00B5732D" w:rsidRDefault="00845118">
            <w:pPr>
              <w:rPr>
                <w:color w:val="FF0000"/>
              </w:rPr>
            </w:pPr>
            <w:r>
              <w:rPr>
                <w:color w:val="000000"/>
              </w:rPr>
              <w:t>I want to explore this topic through action and speech rather than description</w:t>
            </w:r>
          </w:p>
        </w:tc>
      </w:tr>
      <w:tr w:rsidR="00B5732D" w14:paraId="5C625BB9" w14:textId="77777777">
        <w:tc>
          <w:tcPr>
            <w:tcW w:w="562" w:type="dxa"/>
            <w:shd w:val="clear" w:color="auto" w:fill="9999FF"/>
          </w:tcPr>
          <w:p w14:paraId="365CF0FC" w14:textId="77777777" w:rsidR="00B5732D" w:rsidRDefault="00845118">
            <w:r>
              <w:t>C</w:t>
            </w:r>
          </w:p>
        </w:tc>
        <w:tc>
          <w:tcPr>
            <w:tcW w:w="8647" w:type="dxa"/>
            <w:shd w:val="clear" w:color="auto" w:fill="9999FF"/>
          </w:tcPr>
          <w:p w14:paraId="2695D03C" w14:textId="77777777" w:rsidR="00B5732D" w:rsidRDefault="00845118">
            <w:r>
              <w:t>This topic will be well served by precise factual information</w:t>
            </w:r>
          </w:p>
        </w:tc>
      </w:tr>
      <w:tr w:rsidR="00B5732D" w14:paraId="0803C98C" w14:textId="77777777">
        <w:tc>
          <w:tcPr>
            <w:tcW w:w="562" w:type="dxa"/>
            <w:shd w:val="clear" w:color="auto" w:fill="FFFF66"/>
          </w:tcPr>
          <w:p w14:paraId="44659E73" w14:textId="77777777" w:rsidR="00B5732D" w:rsidRDefault="00845118">
            <w:r>
              <w:t>D</w:t>
            </w:r>
          </w:p>
        </w:tc>
        <w:tc>
          <w:tcPr>
            <w:tcW w:w="8647" w:type="dxa"/>
            <w:shd w:val="clear" w:color="auto" w:fill="FFFF66"/>
          </w:tcPr>
          <w:p w14:paraId="097C7E3E" w14:textId="77777777" w:rsidR="00B5732D" w:rsidRDefault="00845118">
            <w:pPr>
              <w:rPr>
                <w:color w:val="000000"/>
              </w:rPr>
            </w:pPr>
            <w:r>
              <w:rPr>
                <w:color w:val="000000"/>
              </w:rPr>
              <w:t>This topic might be best explored through imagining a world different from the ‘real’ world – or the world we’re in now</w:t>
            </w:r>
          </w:p>
        </w:tc>
      </w:tr>
      <w:tr w:rsidR="00B5732D" w14:paraId="6F6F3E9A" w14:textId="77777777">
        <w:tc>
          <w:tcPr>
            <w:tcW w:w="562" w:type="dxa"/>
            <w:shd w:val="clear" w:color="auto" w:fill="FF7C80"/>
          </w:tcPr>
          <w:p w14:paraId="1457BC1B" w14:textId="77777777" w:rsidR="00B5732D" w:rsidRDefault="00845118">
            <w:r>
              <w:t>E</w:t>
            </w:r>
          </w:p>
        </w:tc>
        <w:tc>
          <w:tcPr>
            <w:tcW w:w="8647" w:type="dxa"/>
            <w:shd w:val="clear" w:color="auto" w:fill="FF7C80"/>
          </w:tcPr>
          <w:p w14:paraId="04D80CC9" w14:textId="77777777" w:rsidR="00B5732D" w:rsidRDefault="00845118">
            <w:r>
              <w:rPr>
                <w:color w:val="000000"/>
              </w:rPr>
              <w:t>I have a strong sense of how I want an audience to feel as they navigate the challenges of this topic</w:t>
            </w:r>
          </w:p>
        </w:tc>
      </w:tr>
    </w:tbl>
    <w:p w14:paraId="19C19402" w14:textId="77777777" w:rsidR="00B5732D" w:rsidRDefault="00845118">
      <w:pPr>
        <w:spacing w:before="280"/>
        <w:rPr>
          <w:color w:val="201F1E"/>
          <w:sz w:val="22"/>
          <w:szCs w:val="22"/>
        </w:rPr>
      </w:pPr>
      <w:r>
        <w:rPr>
          <w:color w:val="201F1E"/>
          <w:sz w:val="22"/>
          <w:szCs w:val="22"/>
        </w:rPr>
        <w:t>4)</w:t>
      </w:r>
    </w:p>
    <w:p w14:paraId="3257C028" w14:textId="77777777" w:rsidR="00B5732D" w:rsidRDefault="00B5732D">
      <w:pPr>
        <w:spacing w:before="280"/>
        <w:rPr>
          <w:color w:val="201F1E"/>
          <w:sz w:val="22"/>
          <w:szCs w:val="22"/>
        </w:rPr>
      </w:pP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647"/>
      </w:tblGrid>
      <w:tr w:rsidR="00B5732D" w14:paraId="57EFC5BD" w14:textId="77777777">
        <w:tc>
          <w:tcPr>
            <w:tcW w:w="562" w:type="dxa"/>
            <w:shd w:val="clear" w:color="auto" w:fill="92D050"/>
          </w:tcPr>
          <w:p w14:paraId="6B73978B" w14:textId="77777777" w:rsidR="00B5732D" w:rsidRDefault="00845118">
            <w:r>
              <w:t>A</w:t>
            </w:r>
          </w:p>
        </w:tc>
        <w:tc>
          <w:tcPr>
            <w:tcW w:w="8647" w:type="dxa"/>
            <w:shd w:val="clear" w:color="auto" w:fill="92D050"/>
          </w:tcPr>
          <w:p w14:paraId="4C89A79B" w14:textId="77777777" w:rsidR="00B5732D" w:rsidRDefault="00845118">
            <w:r>
              <w:t>As I think about the topic, images and associations occur to me</w:t>
            </w:r>
          </w:p>
        </w:tc>
      </w:tr>
      <w:tr w:rsidR="00B5732D" w14:paraId="51BF392F" w14:textId="77777777">
        <w:tc>
          <w:tcPr>
            <w:tcW w:w="562" w:type="dxa"/>
            <w:shd w:val="clear" w:color="auto" w:fill="CC99FF"/>
          </w:tcPr>
          <w:p w14:paraId="2481DB19" w14:textId="77777777" w:rsidR="00B5732D" w:rsidRDefault="00845118">
            <w:r>
              <w:t>B</w:t>
            </w:r>
          </w:p>
        </w:tc>
        <w:tc>
          <w:tcPr>
            <w:tcW w:w="8647" w:type="dxa"/>
            <w:shd w:val="clear" w:color="auto" w:fill="CC99FF"/>
          </w:tcPr>
          <w:p w14:paraId="24BF1617" w14:textId="77777777" w:rsidR="00B5732D" w:rsidRDefault="00845118">
            <w:r>
              <w:t>I imagine this topic being played out in one or two scenes</w:t>
            </w:r>
          </w:p>
        </w:tc>
      </w:tr>
      <w:tr w:rsidR="00B5732D" w14:paraId="736BA08C" w14:textId="77777777">
        <w:tc>
          <w:tcPr>
            <w:tcW w:w="562" w:type="dxa"/>
            <w:shd w:val="clear" w:color="auto" w:fill="9999FF"/>
          </w:tcPr>
          <w:p w14:paraId="3001AF32" w14:textId="77777777" w:rsidR="00B5732D" w:rsidRDefault="00845118">
            <w:r>
              <w:t>C</w:t>
            </w:r>
          </w:p>
        </w:tc>
        <w:tc>
          <w:tcPr>
            <w:tcW w:w="8647" w:type="dxa"/>
            <w:shd w:val="clear" w:color="auto" w:fill="9999FF"/>
          </w:tcPr>
          <w:p w14:paraId="4BAAD2F3" w14:textId="77777777" w:rsidR="00B5732D" w:rsidRDefault="00845118">
            <w:r>
              <w:t>I want to know more this topic after further research and explain it to others</w:t>
            </w:r>
          </w:p>
        </w:tc>
      </w:tr>
      <w:tr w:rsidR="00B5732D" w14:paraId="545D8411" w14:textId="77777777">
        <w:tc>
          <w:tcPr>
            <w:tcW w:w="562" w:type="dxa"/>
            <w:shd w:val="clear" w:color="auto" w:fill="FFFF66"/>
          </w:tcPr>
          <w:p w14:paraId="02FB06C3" w14:textId="77777777" w:rsidR="00B5732D" w:rsidRDefault="00845118">
            <w:r>
              <w:t>D</w:t>
            </w:r>
          </w:p>
        </w:tc>
        <w:tc>
          <w:tcPr>
            <w:tcW w:w="8647" w:type="dxa"/>
            <w:shd w:val="clear" w:color="auto" w:fill="FFFF66"/>
          </w:tcPr>
          <w:p w14:paraId="733F0987" w14:textId="77777777" w:rsidR="00B5732D" w:rsidRDefault="00845118">
            <w:pPr>
              <w:rPr>
                <w:color w:val="000000"/>
              </w:rPr>
            </w:pPr>
            <w:r>
              <w:rPr>
                <w:color w:val="000000"/>
              </w:rPr>
              <w:t xml:space="preserve">I can imagine a key event or turning point </w:t>
            </w:r>
            <w:proofErr w:type="gramStart"/>
            <w:r>
              <w:rPr>
                <w:color w:val="000000"/>
              </w:rPr>
              <w:t>on which</w:t>
            </w:r>
            <w:proofErr w:type="gramEnd"/>
            <w:r>
              <w:rPr>
                <w:color w:val="000000"/>
              </w:rPr>
              <w:t xml:space="preserve"> I could centre my writing</w:t>
            </w:r>
          </w:p>
        </w:tc>
      </w:tr>
      <w:tr w:rsidR="00B5732D" w14:paraId="050A5580" w14:textId="77777777">
        <w:tc>
          <w:tcPr>
            <w:tcW w:w="562" w:type="dxa"/>
            <w:shd w:val="clear" w:color="auto" w:fill="FF7C80"/>
          </w:tcPr>
          <w:p w14:paraId="22A0730B" w14:textId="77777777" w:rsidR="00B5732D" w:rsidRDefault="00845118">
            <w:r>
              <w:t>E</w:t>
            </w:r>
          </w:p>
        </w:tc>
        <w:tc>
          <w:tcPr>
            <w:tcW w:w="8647" w:type="dxa"/>
            <w:shd w:val="clear" w:color="auto" w:fill="FF7C80"/>
          </w:tcPr>
          <w:p w14:paraId="006A31EF" w14:textId="77777777" w:rsidR="00B5732D" w:rsidRDefault="00845118">
            <w:pPr>
              <w:rPr>
                <w:color w:val="000000"/>
              </w:rPr>
            </w:pPr>
            <w:r>
              <w:rPr>
                <w:color w:val="000000"/>
              </w:rPr>
              <w:t xml:space="preserve">I want my audience to help shape the narrative themselves – and for me to provide different options for the direction of a story on this topic </w:t>
            </w:r>
          </w:p>
        </w:tc>
      </w:tr>
    </w:tbl>
    <w:p w14:paraId="787EC166" w14:textId="77777777" w:rsidR="00B5732D" w:rsidRDefault="00B5732D">
      <w:pPr>
        <w:spacing w:before="280"/>
        <w:rPr>
          <w:color w:val="201F1E"/>
          <w:sz w:val="22"/>
          <w:szCs w:val="22"/>
        </w:rPr>
      </w:pPr>
    </w:p>
    <w:p w14:paraId="31CE70B5" w14:textId="2A690263" w:rsidR="00B5732D" w:rsidRDefault="00B5732D">
      <w:pPr>
        <w:spacing w:before="280"/>
        <w:rPr>
          <w:color w:val="201F1E"/>
          <w:sz w:val="22"/>
          <w:szCs w:val="22"/>
        </w:rPr>
      </w:pPr>
    </w:p>
    <w:p w14:paraId="57C693B6" w14:textId="77777777" w:rsidR="00B5732D" w:rsidRDefault="00845118">
      <w:pPr>
        <w:spacing w:before="280"/>
        <w:rPr>
          <w:color w:val="201F1E"/>
          <w:sz w:val="22"/>
          <w:szCs w:val="22"/>
        </w:rPr>
      </w:pPr>
      <w:r>
        <w:rPr>
          <w:color w:val="201F1E"/>
          <w:sz w:val="22"/>
          <w:szCs w:val="22"/>
        </w:rPr>
        <w:t>Check the next page to see which form might be best for you, based on your answers!</w:t>
      </w:r>
    </w:p>
    <w:p w14:paraId="781DA3A7" w14:textId="77777777" w:rsidR="00B5732D" w:rsidRDefault="00845118">
      <w:pPr>
        <w:pBdr>
          <w:top w:val="nil"/>
          <w:left w:val="nil"/>
          <w:bottom w:val="nil"/>
          <w:right w:val="nil"/>
          <w:between w:val="nil"/>
        </w:pBdr>
        <w:spacing w:before="280"/>
        <w:ind w:left="720"/>
        <w:rPr>
          <w:color w:val="201F1E"/>
          <w:sz w:val="22"/>
          <w:szCs w:val="22"/>
        </w:rPr>
      </w:pPr>
      <w:r>
        <w:rPr>
          <w:color w:val="201F1E"/>
          <w:sz w:val="22"/>
          <w:szCs w:val="22"/>
        </w:rPr>
        <w:lastRenderedPageBreak/>
        <w:t>Mainly As: try Poetry</w:t>
      </w:r>
    </w:p>
    <w:p w14:paraId="241C2525" w14:textId="77777777" w:rsidR="00B5732D" w:rsidRDefault="00845118">
      <w:pPr>
        <w:pBdr>
          <w:top w:val="nil"/>
          <w:left w:val="nil"/>
          <w:bottom w:val="nil"/>
          <w:right w:val="nil"/>
          <w:between w:val="nil"/>
        </w:pBdr>
        <w:ind w:left="720"/>
        <w:rPr>
          <w:color w:val="201F1E"/>
          <w:sz w:val="22"/>
          <w:szCs w:val="22"/>
        </w:rPr>
      </w:pPr>
      <w:r>
        <w:rPr>
          <w:color w:val="201F1E"/>
          <w:sz w:val="22"/>
          <w:szCs w:val="22"/>
        </w:rPr>
        <w:t>Mainly Bs: try Drama</w:t>
      </w:r>
    </w:p>
    <w:p w14:paraId="66C9D06F" w14:textId="77777777" w:rsidR="00B5732D" w:rsidRDefault="00845118">
      <w:pPr>
        <w:pBdr>
          <w:top w:val="nil"/>
          <w:left w:val="nil"/>
          <w:bottom w:val="nil"/>
          <w:right w:val="nil"/>
          <w:between w:val="nil"/>
        </w:pBdr>
        <w:ind w:left="720"/>
        <w:rPr>
          <w:color w:val="201F1E"/>
          <w:sz w:val="22"/>
          <w:szCs w:val="22"/>
        </w:rPr>
      </w:pPr>
      <w:r>
        <w:rPr>
          <w:color w:val="201F1E"/>
          <w:sz w:val="22"/>
          <w:szCs w:val="22"/>
        </w:rPr>
        <w:t>Mainly Cs: try Journalism</w:t>
      </w:r>
    </w:p>
    <w:p w14:paraId="674E23EA" w14:textId="77777777" w:rsidR="00B5732D" w:rsidRDefault="00845118">
      <w:pPr>
        <w:pBdr>
          <w:top w:val="nil"/>
          <w:left w:val="nil"/>
          <w:bottom w:val="nil"/>
          <w:right w:val="nil"/>
          <w:between w:val="nil"/>
        </w:pBdr>
        <w:ind w:left="720"/>
        <w:rPr>
          <w:color w:val="201F1E"/>
          <w:sz w:val="22"/>
          <w:szCs w:val="22"/>
        </w:rPr>
      </w:pPr>
      <w:r>
        <w:rPr>
          <w:color w:val="201F1E"/>
          <w:sz w:val="22"/>
          <w:szCs w:val="22"/>
        </w:rPr>
        <w:t>Mainly Ds: try Fiction</w:t>
      </w:r>
    </w:p>
    <w:p w14:paraId="3BC4AFEF" w14:textId="77777777" w:rsidR="00B5732D" w:rsidRDefault="00845118">
      <w:pPr>
        <w:pBdr>
          <w:top w:val="nil"/>
          <w:left w:val="nil"/>
          <w:bottom w:val="nil"/>
          <w:right w:val="nil"/>
          <w:between w:val="nil"/>
        </w:pBdr>
        <w:ind w:left="720"/>
        <w:rPr>
          <w:color w:val="201F1E"/>
          <w:sz w:val="22"/>
          <w:szCs w:val="22"/>
        </w:rPr>
      </w:pPr>
      <w:r>
        <w:rPr>
          <w:color w:val="201F1E"/>
          <w:sz w:val="22"/>
          <w:szCs w:val="22"/>
        </w:rPr>
        <w:t>Mainly Es: try Game Design</w:t>
      </w:r>
    </w:p>
    <w:p w14:paraId="039E3B32" w14:textId="77777777" w:rsidR="00B5732D" w:rsidRDefault="00B5732D">
      <w:pPr>
        <w:pBdr>
          <w:top w:val="nil"/>
          <w:left w:val="nil"/>
          <w:bottom w:val="nil"/>
          <w:right w:val="nil"/>
          <w:between w:val="nil"/>
        </w:pBdr>
        <w:ind w:left="720"/>
        <w:rPr>
          <w:color w:val="201F1E"/>
          <w:sz w:val="22"/>
          <w:szCs w:val="22"/>
        </w:rPr>
      </w:pPr>
    </w:p>
    <w:p w14:paraId="685198B2" w14:textId="77777777" w:rsidR="00B5732D" w:rsidRDefault="00B5732D">
      <w:pPr>
        <w:pBdr>
          <w:top w:val="nil"/>
          <w:left w:val="nil"/>
          <w:bottom w:val="nil"/>
          <w:right w:val="nil"/>
          <w:between w:val="nil"/>
        </w:pBdr>
        <w:ind w:left="720"/>
        <w:rPr>
          <w:color w:val="201F1E"/>
          <w:sz w:val="22"/>
          <w:szCs w:val="22"/>
        </w:rPr>
      </w:pPr>
    </w:p>
    <w:p w14:paraId="1D5BD2F6" w14:textId="77777777" w:rsidR="00B5732D" w:rsidRDefault="00845118">
      <w:pPr>
        <w:numPr>
          <w:ilvl w:val="0"/>
          <w:numId w:val="1"/>
        </w:numPr>
        <w:pBdr>
          <w:top w:val="nil"/>
          <w:left w:val="nil"/>
          <w:bottom w:val="nil"/>
          <w:right w:val="nil"/>
          <w:between w:val="nil"/>
        </w:pBdr>
        <w:rPr>
          <w:color w:val="201F1E"/>
          <w:sz w:val="28"/>
          <w:szCs w:val="28"/>
          <w:u w:val="single"/>
        </w:rPr>
      </w:pPr>
      <w:r>
        <w:rPr>
          <w:color w:val="201F1E"/>
          <w:sz w:val="28"/>
          <w:szCs w:val="28"/>
          <w:u w:val="single"/>
        </w:rPr>
        <w:t>Try out two forms</w:t>
      </w:r>
    </w:p>
    <w:p w14:paraId="5C76EBE8" w14:textId="77777777" w:rsidR="00532CD1" w:rsidRDefault="00845118">
      <w:pPr>
        <w:spacing w:before="280"/>
        <w:rPr>
          <w:color w:val="201F1E"/>
          <w:sz w:val="22"/>
          <w:szCs w:val="22"/>
        </w:rPr>
      </w:pPr>
      <w:r>
        <w:rPr>
          <w:color w:val="201F1E"/>
          <w:sz w:val="22"/>
          <w:szCs w:val="22"/>
        </w:rPr>
        <w:t xml:space="preserve">Check the answers to Task 1: Recognise the form (next page). </w:t>
      </w:r>
    </w:p>
    <w:p w14:paraId="66B8E93A" w14:textId="21DAA84A" w:rsidR="00B5732D" w:rsidRDefault="00845118">
      <w:pPr>
        <w:spacing w:before="280"/>
        <w:rPr>
          <w:color w:val="201F1E"/>
          <w:sz w:val="22"/>
          <w:szCs w:val="22"/>
        </w:rPr>
      </w:pPr>
      <w:r>
        <w:rPr>
          <w:color w:val="201F1E"/>
          <w:sz w:val="22"/>
          <w:szCs w:val="22"/>
        </w:rPr>
        <w:t xml:space="preserve">Using the examples in the table as a guide, write the openings to two pieces, in two different forms of your choice. Then show them to someone in your class, a friend or family member. </w:t>
      </w:r>
    </w:p>
    <w:p w14:paraId="5ED8494F" w14:textId="77777777" w:rsidR="00B5732D" w:rsidRDefault="00845118">
      <w:pPr>
        <w:spacing w:before="280"/>
        <w:rPr>
          <w:color w:val="201F1E"/>
          <w:sz w:val="22"/>
          <w:szCs w:val="22"/>
        </w:rPr>
      </w:pPr>
      <w:r>
        <w:rPr>
          <w:color w:val="201F1E"/>
          <w:sz w:val="22"/>
          <w:szCs w:val="22"/>
        </w:rPr>
        <w:t xml:space="preserve">KEY QUESTIONS: Did they recognise which form you were writing in?  Did they think it was effective? </w:t>
      </w:r>
    </w:p>
    <w:p w14:paraId="2A81437A" w14:textId="77777777" w:rsidR="00B5732D" w:rsidRDefault="00845118">
      <w:pPr>
        <w:spacing w:before="280"/>
        <w:rPr>
          <w:color w:val="201F1E"/>
          <w:sz w:val="22"/>
          <w:szCs w:val="22"/>
        </w:rPr>
      </w:pPr>
      <w:r>
        <w:rPr>
          <w:color w:val="201F1E"/>
          <w:sz w:val="22"/>
          <w:szCs w:val="22"/>
        </w:rPr>
        <w:t>DECISION Which form do you now wish to write in? When you have decided, you are ready to plan and draft your entry to the Prize.</w:t>
      </w:r>
    </w:p>
    <w:p w14:paraId="3C0668C0" w14:textId="77777777" w:rsidR="00B5732D" w:rsidRDefault="00845118">
      <w:pPr>
        <w:spacing w:before="280"/>
        <w:rPr>
          <w:color w:val="201F1E"/>
          <w:sz w:val="22"/>
          <w:szCs w:val="22"/>
        </w:rPr>
      </w:pPr>
      <w:r>
        <w:rPr>
          <w:color w:val="201F1E"/>
          <w:sz w:val="22"/>
          <w:szCs w:val="22"/>
        </w:rPr>
        <w:t>(Next page for the answers – and examples of each form.)</w:t>
      </w:r>
    </w:p>
    <w:p w14:paraId="5CED67E3" w14:textId="77777777" w:rsidR="00B5732D" w:rsidRDefault="00845118">
      <w:pPr>
        <w:rPr>
          <w:color w:val="201F1E"/>
          <w:sz w:val="28"/>
          <w:szCs w:val="28"/>
        </w:rPr>
      </w:pPr>
      <w:r>
        <w:br w:type="page"/>
      </w:r>
    </w:p>
    <w:p w14:paraId="1AB75D03" w14:textId="77777777" w:rsidR="00B5732D" w:rsidRDefault="00B5732D">
      <w:pPr>
        <w:spacing w:before="280"/>
        <w:rPr>
          <w:color w:val="201F1E"/>
          <w:sz w:val="28"/>
          <w:szCs w:val="28"/>
        </w:rPr>
      </w:pPr>
    </w:p>
    <w:tbl>
      <w:tblPr>
        <w:tblStyle w:val="a4"/>
        <w:tblW w:w="992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6138"/>
        <w:gridCol w:w="425"/>
        <w:gridCol w:w="3116"/>
      </w:tblGrid>
      <w:tr w:rsidR="00B5732D" w14:paraId="631FF97C" w14:textId="77777777">
        <w:tc>
          <w:tcPr>
            <w:tcW w:w="243" w:type="dxa"/>
          </w:tcPr>
          <w:p w14:paraId="07780500" w14:textId="77777777" w:rsidR="00B5732D" w:rsidRDefault="00845118">
            <w:pPr>
              <w:jc w:val="left"/>
              <w:rPr>
                <w:sz w:val="22"/>
                <w:szCs w:val="22"/>
              </w:rPr>
            </w:pPr>
            <w:r>
              <w:rPr>
                <w:sz w:val="22"/>
                <w:szCs w:val="22"/>
              </w:rPr>
              <w:t>1</w:t>
            </w:r>
          </w:p>
        </w:tc>
        <w:tc>
          <w:tcPr>
            <w:tcW w:w="6143" w:type="dxa"/>
          </w:tcPr>
          <w:p w14:paraId="22647A5D" w14:textId="77777777" w:rsidR="00B5732D" w:rsidRDefault="00845118">
            <w:pPr>
              <w:jc w:val="left"/>
              <w:rPr>
                <w:sz w:val="22"/>
                <w:szCs w:val="22"/>
              </w:rPr>
            </w:pPr>
            <w:r>
              <w:rPr>
                <w:sz w:val="22"/>
                <w:szCs w:val="22"/>
              </w:rPr>
              <w:t xml:space="preserve">As Gregor Samsa awoke one morning from uneasy </w:t>
            </w:r>
            <w:proofErr w:type="gramStart"/>
            <w:r>
              <w:rPr>
                <w:sz w:val="22"/>
                <w:szCs w:val="22"/>
              </w:rPr>
              <w:t>dreams</w:t>
            </w:r>
            <w:proofErr w:type="gramEnd"/>
            <w:r>
              <w:rPr>
                <w:sz w:val="22"/>
                <w:szCs w:val="22"/>
              </w:rPr>
              <w:t xml:space="preserve"> he found himself transformed in his bed into a gigantic insect.</w:t>
            </w:r>
          </w:p>
          <w:p w14:paraId="03B6FF75" w14:textId="77777777" w:rsidR="00B5732D" w:rsidRDefault="00B5732D">
            <w:pPr>
              <w:jc w:val="left"/>
              <w:rPr>
                <w:sz w:val="22"/>
                <w:szCs w:val="22"/>
              </w:rPr>
            </w:pPr>
          </w:p>
        </w:tc>
        <w:tc>
          <w:tcPr>
            <w:tcW w:w="425" w:type="dxa"/>
          </w:tcPr>
          <w:p w14:paraId="1E72CB6D" w14:textId="77777777" w:rsidR="00B5732D" w:rsidRDefault="00845118">
            <w:pPr>
              <w:jc w:val="left"/>
              <w:rPr>
                <w:sz w:val="22"/>
                <w:szCs w:val="22"/>
              </w:rPr>
            </w:pPr>
            <w:r>
              <w:rPr>
                <w:sz w:val="22"/>
                <w:szCs w:val="22"/>
              </w:rPr>
              <w:t>D</w:t>
            </w:r>
          </w:p>
        </w:tc>
        <w:tc>
          <w:tcPr>
            <w:tcW w:w="3119" w:type="dxa"/>
          </w:tcPr>
          <w:p w14:paraId="34F2D69C" w14:textId="77777777" w:rsidR="00B5732D" w:rsidRDefault="00845118">
            <w:pPr>
              <w:jc w:val="left"/>
              <w:rPr>
                <w:sz w:val="22"/>
                <w:szCs w:val="22"/>
              </w:rPr>
            </w:pPr>
            <w:r>
              <w:rPr>
                <w:i/>
                <w:sz w:val="22"/>
                <w:szCs w:val="22"/>
              </w:rPr>
              <w:t>Metamorphosis</w:t>
            </w:r>
            <w:r>
              <w:rPr>
                <w:sz w:val="22"/>
                <w:szCs w:val="22"/>
              </w:rPr>
              <w:t xml:space="preserve"> by Franz Kafka (1915)</w:t>
            </w:r>
          </w:p>
        </w:tc>
      </w:tr>
      <w:tr w:rsidR="00B5732D" w14:paraId="75B0A010" w14:textId="77777777">
        <w:tc>
          <w:tcPr>
            <w:tcW w:w="243" w:type="dxa"/>
          </w:tcPr>
          <w:p w14:paraId="5CB2E994" w14:textId="77777777" w:rsidR="00B5732D" w:rsidRDefault="00845118">
            <w:pPr>
              <w:jc w:val="left"/>
              <w:rPr>
                <w:sz w:val="22"/>
                <w:szCs w:val="22"/>
              </w:rPr>
            </w:pPr>
            <w:r>
              <w:rPr>
                <w:sz w:val="22"/>
                <w:szCs w:val="22"/>
              </w:rPr>
              <w:t>2</w:t>
            </w:r>
          </w:p>
        </w:tc>
        <w:tc>
          <w:tcPr>
            <w:tcW w:w="6143" w:type="dxa"/>
          </w:tcPr>
          <w:p w14:paraId="56B7C34F" w14:textId="77777777" w:rsidR="00B5732D" w:rsidRDefault="00845118">
            <w:pPr>
              <w:jc w:val="left"/>
              <w:rPr>
                <w:sz w:val="22"/>
                <w:szCs w:val="22"/>
              </w:rPr>
            </w:pPr>
            <w:r>
              <w:rPr>
                <w:sz w:val="22"/>
                <w:szCs w:val="22"/>
              </w:rPr>
              <w:t>One of those no-neck monsters hit me with a hot buttered biscuit so I have t’ change!</w:t>
            </w:r>
          </w:p>
        </w:tc>
        <w:tc>
          <w:tcPr>
            <w:tcW w:w="425" w:type="dxa"/>
          </w:tcPr>
          <w:p w14:paraId="62CC80CB" w14:textId="77777777" w:rsidR="00B5732D" w:rsidRDefault="00845118">
            <w:pPr>
              <w:jc w:val="left"/>
              <w:rPr>
                <w:sz w:val="22"/>
                <w:szCs w:val="22"/>
              </w:rPr>
            </w:pPr>
            <w:r>
              <w:rPr>
                <w:sz w:val="22"/>
                <w:szCs w:val="22"/>
              </w:rPr>
              <w:t>B</w:t>
            </w:r>
          </w:p>
        </w:tc>
        <w:tc>
          <w:tcPr>
            <w:tcW w:w="3119" w:type="dxa"/>
          </w:tcPr>
          <w:p w14:paraId="5A75D671" w14:textId="77777777" w:rsidR="00B5732D" w:rsidRDefault="00845118">
            <w:pPr>
              <w:jc w:val="left"/>
              <w:rPr>
                <w:sz w:val="22"/>
                <w:szCs w:val="22"/>
              </w:rPr>
            </w:pPr>
            <w:r>
              <w:rPr>
                <w:i/>
                <w:sz w:val="22"/>
                <w:szCs w:val="22"/>
              </w:rPr>
              <w:t xml:space="preserve">Cat on a Hot Tin Roof </w:t>
            </w:r>
            <w:r>
              <w:rPr>
                <w:sz w:val="22"/>
                <w:szCs w:val="22"/>
              </w:rPr>
              <w:t>by Tennessee Williams (1976)</w:t>
            </w:r>
          </w:p>
        </w:tc>
      </w:tr>
      <w:tr w:rsidR="00B5732D" w14:paraId="14A0B70E" w14:textId="77777777">
        <w:tc>
          <w:tcPr>
            <w:tcW w:w="243" w:type="dxa"/>
          </w:tcPr>
          <w:p w14:paraId="13F97F0D" w14:textId="77777777" w:rsidR="00B5732D" w:rsidRDefault="00845118">
            <w:pPr>
              <w:jc w:val="left"/>
              <w:rPr>
                <w:sz w:val="22"/>
                <w:szCs w:val="22"/>
              </w:rPr>
            </w:pPr>
            <w:r>
              <w:rPr>
                <w:sz w:val="22"/>
                <w:szCs w:val="22"/>
              </w:rPr>
              <w:t>3</w:t>
            </w:r>
          </w:p>
        </w:tc>
        <w:tc>
          <w:tcPr>
            <w:tcW w:w="6143" w:type="dxa"/>
          </w:tcPr>
          <w:p w14:paraId="658BC54D" w14:textId="77777777" w:rsidR="00B5732D" w:rsidRDefault="00845118">
            <w:pPr>
              <w:jc w:val="left"/>
              <w:rPr>
                <w:sz w:val="22"/>
                <w:szCs w:val="22"/>
              </w:rPr>
            </w:pPr>
            <w:r>
              <w:rPr>
                <w:sz w:val="22"/>
                <w:szCs w:val="22"/>
              </w:rPr>
              <w:t xml:space="preserve">Dawn. And as the sun breaks through the piercing chill of night on the plain outside </w:t>
            </w:r>
            <w:proofErr w:type="spellStart"/>
            <w:r>
              <w:rPr>
                <w:sz w:val="22"/>
                <w:szCs w:val="22"/>
              </w:rPr>
              <w:t>Korem</w:t>
            </w:r>
            <w:proofErr w:type="spellEnd"/>
            <w:r>
              <w:rPr>
                <w:sz w:val="22"/>
                <w:szCs w:val="22"/>
              </w:rPr>
              <w:t>, it lights up a biblical famine – now, in the twentieth century.</w:t>
            </w:r>
          </w:p>
        </w:tc>
        <w:tc>
          <w:tcPr>
            <w:tcW w:w="425" w:type="dxa"/>
          </w:tcPr>
          <w:p w14:paraId="3E1D01ED" w14:textId="77777777" w:rsidR="00B5732D" w:rsidRDefault="00845118">
            <w:pPr>
              <w:jc w:val="left"/>
              <w:rPr>
                <w:sz w:val="22"/>
                <w:szCs w:val="22"/>
              </w:rPr>
            </w:pPr>
            <w:r>
              <w:rPr>
                <w:sz w:val="22"/>
                <w:szCs w:val="22"/>
              </w:rPr>
              <w:t>C</w:t>
            </w:r>
          </w:p>
        </w:tc>
        <w:tc>
          <w:tcPr>
            <w:tcW w:w="3119" w:type="dxa"/>
          </w:tcPr>
          <w:p w14:paraId="79DFAA99" w14:textId="77777777" w:rsidR="00B5732D" w:rsidRDefault="00845118">
            <w:pPr>
              <w:jc w:val="left"/>
              <w:rPr>
                <w:sz w:val="22"/>
                <w:szCs w:val="22"/>
              </w:rPr>
            </w:pPr>
            <w:r>
              <w:rPr>
                <w:sz w:val="22"/>
                <w:szCs w:val="22"/>
              </w:rPr>
              <w:t xml:space="preserve">BBC News broadcast report by Michael </w:t>
            </w:r>
            <w:proofErr w:type="spellStart"/>
            <w:r>
              <w:rPr>
                <w:sz w:val="22"/>
                <w:szCs w:val="22"/>
              </w:rPr>
              <w:t>Buerk</w:t>
            </w:r>
            <w:proofErr w:type="spellEnd"/>
            <w:r>
              <w:rPr>
                <w:sz w:val="22"/>
                <w:szCs w:val="22"/>
              </w:rPr>
              <w:t xml:space="preserve"> (1984)</w:t>
            </w:r>
          </w:p>
        </w:tc>
      </w:tr>
      <w:tr w:rsidR="00B5732D" w14:paraId="46207BCB" w14:textId="77777777">
        <w:tc>
          <w:tcPr>
            <w:tcW w:w="243" w:type="dxa"/>
          </w:tcPr>
          <w:p w14:paraId="749B5725" w14:textId="77777777" w:rsidR="00B5732D" w:rsidRDefault="00845118">
            <w:pPr>
              <w:jc w:val="left"/>
              <w:rPr>
                <w:sz w:val="22"/>
                <w:szCs w:val="22"/>
              </w:rPr>
            </w:pPr>
            <w:r>
              <w:rPr>
                <w:sz w:val="22"/>
                <w:szCs w:val="22"/>
              </w:rPr>
              <w:t>4</w:t>
            </w:r>
          </w:p>
        </w:tc>
        <w:tc>
          <w:tcPr>
            <w:tcW w:w="6143" w:type="dxa"/>
          </w:tcPr>
          <w:p w14:paraId="066B1617" w14:textId="77777777" w:rsidR="00B5732D" w:rsidRDefault="00845118">
            <w:pPr>
              <w:jc w:val="left"/>
              <w:rPr>
                <w:sz w:val="22"/>
                <w:szCs w:val="22"/>
              </w:rPr>
            </w:pPr>
            <w:r>
              <w:rPr>
                <w:sz w:val="22"/>
                <w:szCs w:val="22"/>
              </w:rPr>
              <w:t>What happens to a dream deferred? / Does it dry up like a raisin in the sun?</w:t>
            </w:r>
          </w:p>
        </w:tc>
        <w:tc>
          <w:tcPr>
            <w:tcW w:w="425" w:type="dxa"/>
          </w:tcPr>
          <w:p w14:paraId="553B1658" w14:textId="77777777" w:rsidR="00B5732D" w:rsidRDefault="00845118">
            <w:pPr>
              <w:jc w:val="left"/>
              <w:rPr>
                <w:sz w:val="22"/>
                <w:szCs w:val="22"/>
              </w:rPr>
            </w:pPr>
            <w:r>
              <w:rPr>
                <w:sz w:val="22"/>
                <w:szCs w:val="22"/>
              </w:rPr>
              <w:t>A</w:t>
            </w:r>
          </w:p>
        </w:tc>
        <w:tc>
          <w:tcPr>
            <w:tcW w:w="3119" w:type="dxa"/>
          </w:tcPr>
          <w:p w14:paraId="56D50B54" w14:textId="77777777" w:rsidR="00B5732D" w:rsidRDefault="00845118">
            <w:pPr>
              <w:jc w:val="left"/>
              <w:rPr>
                <w:sz w:val="22"/>
                <w:szCs w:val="22"/>
              </w:rPr>
            </w:pPr>
            <w:r>
              <w:rPr>
                <w:sz w:val="22"/>
                <w:szCs w:val="22"/>
              </w:rPr>
              <w:t>‘Harlem’ by Langston Hughes (1951)</w:t>
            </w:r>
          </w:p>
        </w:tc>
      </w:tr>
      <w:tr w:rsidR="00B5732D" w14:paraId="585342B8" w14:textId="77777777">
        <w:tc>
          <w:tcPr>
            <w:tcW w:w="243" w:type="dxa"/>
          </w:tcPr>
          <w:p w14:paraId="6739F243" w14:textId="77777777" w:rsidR="00B5732D" w:rsidRDefault="00845118">
            <w:pPr>
              <w:jc w:val="left"/>
              <w:rPr>
                <w:sz w:val="22"/>
                <w:szCs w:val="22"/>
              </w:rPr>
            </w:pPr>
            <w:r>
              <w:rPr>
                <w:sz w:val="22"/>
                <w:szCs w:val="22"/>
              </w:rPr>
              <w:t>5</w:t>
            </w:r>
          </w:p>
        </w:tc>
        <w:tc>
          <w:tcPr>
            <w:tcW w:w="6143" w:type="dxa"/>
          </w:tcPr>
          <w:p w14:paraId="350FD42D" w14:textId="77777777" w:rsidR="00B5732D" w:rsidRDefault="00845118">
            <w:pPr>
              <w:jc w:val="left"/>
              <w:rPr>
                <w:color w:val="FF0000"/>
                <w:sz w:val="22"/>
                <w:szCs w:val="22"/>
              </w:rPr>
            </w:pPr>
            <w:r>
              <w:rPr>
                <w:color w:val="000000"/>
                <w:sz w:val="22"/>
                <w:szCs w:val="22"/>
              </w:rPr>
              <w:t>In hospital, Covid-19 has largely become a disease of the unvaccinated. The man in his 20s who had always watched what he ate, worked out in the gym, was too healthy to ever catch Covid badly. The 48-year-old who never got round to making the appointment.</w:t>
            </w:r>
          </w:p>
        </w:tc>
        <w:tc>
          <w:tcPr>
            <w:tcW w:w="425" w:type="dxa"/>
          </w:tcPr>
          <w:p w14:paraId="3B4B820A" w14:textId="77777777" w:rsidR="00B5732D" w:rsidRDefault="00845118">
            <w:pPr>
              <w:jc w:val="left"/>
              <w:rPr>
                <w:sz w:val="22"/>
                <w:szCs w:val="22"/>
              </w:rPr>
            </w:pPr>
            <w:r>
              <w:rPr>
                <w:sz w:val="22"/>
                <w:szCs w:val="22"/>
              </w:rPr>
              <w:t>C</w:t>
            </w:r>
          </w:p>
        </w:tc>
        <w:tc>
          <w:tcPr>
            <w:tcW w:w="3119" w:type="dxa"/>
          </w:tcPr>
          <w:p w14:paraId="5AC87C3E" w14:textId="77777777" w:rsidR="00B5732D" w:rsidRDefault="00845118">
            <w:pPr>
              <w:jc w:val="left"/>
              <w:rPr>
                <w:sz w:val="22"/>
                <w:szCs w:val="22"/>
              </w:rPr>
            </w:pPr>
            <w:r>
              <w:rPr>
                <w:sz w:val="22"/>
                <w:szCs w:val="22"/>
              </w:rPr>
              <w:t>Guardian opinion piece – anonymous (2021)</w:t>
            </w:r>
          </w:p>
        </w:tc>
      </w:tr>
      <w:tr w:rsidR="00B5732D" w14:paraId="6A6B373E" w14:textId="77777777">
        <w:tc>
          <w:tcPr>
            <w:tcW w:w="243" w:type="dxa"/>
          </w:tcPr>
          <w:p w14:paraId="0D3371C7" w14:textId="77777777" w:rsidR="00B5732D" w:rsidRDefault="00845118">
            <w:pPr>
              <w:jc w:val="left"/>
              <w:rPr>
                <w:sz w:val="22"/>
                <w:szCs w:val="22"/>
              </w:rPr>
            </w:pPr>
            <w:r>
              <w:rPr>
                <w:sz w:val="22"/>
                <w:szCs w:val="22"/>
              </w:rPr>
              <w:t>6</w:t>
            </w:r>
          </w:p>
        </w:tc>
        <w:tc>
          <w:tcPr>
            <w:tcW w:w="6143" w:type="dxa"/>
          </w:tcPr>
          <w:p w14:paraId="09A0861C" w14:textId="77777777" w:rsidR="00B5732D" w:rsidRDefault="00845118">
            <w:pPr>
              <w:jc w:val="left"/>
              <w:rPr>
                <w:sz w:val="22"/>
                <w:szCs w:val="22"/>
              </w:rPr>
            </w:pPr>
            <w:r>
              <w:rPr>
                <w:sz w:val="22"/>
                <w:szCs w:val="22"/>
              </w:rPr>
              <w:t>It was a bright cold day in April, and the clocks were striking thirteen.</w:t>
            </w:r>
          </w:p>
          <w:p w14:paraId="6E459718" w14:textId="77777777" w:rsidR="00B5732D" w:rsidRDefault="00B5732D">
            <w:pPr>
              <w:jc w:val="left"/>
              <w:rPr>
                <w:sz w:val="22"/>
                <w:szCs w:val="22"/>
              </w:rPr>
            </w:pPr>
          </w:p>
        </w:tc>
        <w:tc>
          <w:tcPr>
            <w:tcW w:w="425" w:type="dxa"/>
          </w:tcPr>
          <w:p w14:paraId="7EC25306" w14:textId="77777777" w:rsidR="00B5732D" w:rsidRDefault="00845118">
            <w:pPr>
              <w:jc w:val="left"/>
              <w:rPr>
                <w:sz w:val="22"/>
                <w:szCs w:val="22"/>
              </w:rPr>
            </w:pPr>
            <w:r>
              <w:rPr>
                <w:sz w:val="22"/>
                <w:szCs w:val="22"/>
              </w:rPr>
              <w:t>D</w:t>
            </w:r>
          </w:p>
        </w:tc>
        <w:tc>
          <w:tcPr>
            <w:tcW w:w="3119" w:type="dxa"/>
          </w:tcPr>
          <w:p w14:paraId="7FF80F2D" w14:textId="77777777" w:rsidR="00B5732D" w:rsidRDefault="00845118">
            <w:pPr>
              <w:jc w:val="left"/>
              <w:rPr>
                <w:sz w:val="22"/>
                <w:szCs w:val="22"/>
              </w:rPr>
            </w:pPr>
            <w:r>
              <w:rPr>
                <w:i/>
                <w:sz w:val="22"/>
                <w:szCs w:val="22"/>
              </w:rPr>
              <w:t>1984</w:t>
            </w:r>
            <w:r>
              <w:rPr>
                <w:sz w:val="22"/>
                <w:szCs w:val="22"/>
              </w:rPr>
              <w:t xml:space="preserve"> by George Orwell (1949)</w:t>
            </w:r>
          </w:p>
        </w:tc>
      </w:tr>
      <w:tr w:rsidR="00B5732D" w14:paraId="1AD1F4AC" w14:textId="77777777">
        <w:tc>
          <w:tcPr>
            <w:tcW w:w="243" w:type="dxa"/>
          </w:tcPr>
          <w:p w14:paraId="2E333624" w14:textId="77777777" w:rsidR="00B5732D" w:rsidRDefault="00845118">
            <w:pPr>
              <w:jc w:val="left"/>
              <w:rPr>
                <w:sz w:val="22"/>
                <w:szCs w:val="22"/>
              </w:rPr>
            </w:pPr>
            <w:r>
              <w:rPr>
                <w:sz w:val="22"/>
                <w:szCs w:val="22"/>
              </w:rPr>
              <w:t>7</w:t>
            </w:r>
          </w:p>
        </w:tc>
        <w:tc>
          <w:tcPr>
            <w:tcW w:w="6143" w:type="dxa"/>
          </w:tcPr>
          <w:p w14:paraId="7DB0DD23" w14:textId="77777777" w:rsidR="00B5732D" w:rsidRDefault="00845118">
            <w:pPr>
              <w:jc w:val="left"/>
              <w:rPr>
                <w:sz w:val="22"/>
                <w:szCs w:val="22"/>
              </w:rPr>
            </w:pPr>
            <w:r>
              <w:rPr>
                <w:sz w:val="22"/>
                <w:szCs w:val="22"/>
              </w:rPr>
              <w:t>Dusk, deserted road, and suddenly / I was a goat. To be truthful, it took / two minutes, though it seemed sudden, / for the horns to pop out of my skull …</w:t>
            </w:r>
          </w:p>
        </w:tc>
        <w:tc>
          <w:tcPr>
            <w:tcW w:w="425" w:type="dxa"/>
          </w:tcPr>
          <w:p w14:paraId="052094A9" w14:textId="77777777" w:rsidR="00B5732D" w:rsidRDefault="00845118">
            <w:pPr>
              <w:jc w:val="left"/>
              <w:rPr>
                <w:sz w:val="22"/>
                <w:szCs w:val="22"/>
              </w:rPr>
            </w:pPr>
            <w:r>
              <w:rPr>
                <w:sz w:val="22"/>
                <w:szCs w:val="22"/>
              </w:rPr>
              <w:t>A</w:t>
            </w:r>
          </w:p>
        </w:tc>
        <w:tc>
          <w:tcPr>
            <w:tcW w:w="3119" w:type="dxa"/>
          </w:tcPr>
          <w:p w14:paraId="4DF3BE22" w14:textId="77777777" w:rsidR="00B5732D" w:rsidRDefault="00845118">
            <w:pPr>
              <w:jc w:val="left"/>
              <w:rPr>
                <w:sz w:val="22"/>
                <w:szCs w:val="22"/>
              </w:rPr>
            </w:pPr>
            <w:r>
              <w:rPr>
                <w:sz w:val="22"/>
                <w:szCs w:val="22"/>
              </w:rPr>
              <w:t xml:space="preserve">‘Goat’ by Jo Shapcott (1998?)  </w:t>
            </w:r>
          </w:p>
        </w:tc>
      </w:tr>
      <w:tr w:rsidR="00B5732D" w14:paraId="3B8A6DC4" w14:textId="77777777">
        <w:tc>
          <w:tcPr>
            <w:tcW w:w="243" w:type="dxa"/>
          </w:tcPr>
          <w:p w14:paraId="03A4278E" w14:textId="77777777" w:rsidR="00B5732D" w:rsidRDefault="00845118">
            <w:pPr>
              <w:jc w:val="left"/>
              <w:rPr>
                <w:sz w:val="22"/>
                <w:szCs w:val="22"/>
              </w:rPr>
            </w:pPr>
            <w:r>
              <w:rPr>
                <w:sz w:val="22"/>
                <w:szCs w:val="22"/>
              </w:rPr>
              <w:t>8</w:t>
            </w:r>
          </w:p>
        </w:tc>
        <w:tc>
          <w:tcPr>
            <w:tcW w:w="6143" w:type="dxa"/>
          </w:tcPr>
          <w:p w14:paraId="4B8E277C" w14:textId="77777777" w:rsidR="00B5732D" w:rsidRDefault="00845118">
            <w:pPr>
              <w:jc w:val="left"/>
              <w:rPr>
                <w:color w:val="000000"/>
                <w:sz w:val="22"/>
                <w:szCs w:val="22"/>
              </w:rPr>
            </w:pPr>
            <w:r>
              <w:rPr>
                <w:color w:val="000000"/>
                <w:sz w:val="22"/>
                <w:szCs w:val="22"/>
              </w:rPr>
              <w:t xml:space="preserve">She says St Barnabas would send out his dog to lick her and when he </w:t>
            </w:r>
            <w:proofErr w:type="gramStart"/>
            <w:r>
              <w:rPr>
                <w:color w:val="000000"/>
                <w:sz w:val="22"/>
                <w:szCs w:val="22"/>
              </w:rPr>
              <w:t>did</w:t>
            </w:r>
            <w:proofErr w:type="gramEnd"/>
            <w:r>
              <w:rPr>
                <w:color w:val="000000"/>
                <w:sz w:val="22"/>
                <w:szCs w:val="22"/>
              </w:rPr>
              <w:t xml:space="preserve"> she’d feel an icy cold wave all up an’ down her.</w:t>
            </w:r>
          </w:p>
        </w:tc>
        <w:tc>
          <w:tcPr>
            <w:tcW w:w="425" w:type="dxa"/>
          </w:tcPr>
          <w:p w14:paraId="278DA307" w14:textId="77777777" w:rsidR="00B5732D" w:rsidRDefault="00845118">
            <w:pPr>
              <w:jc w:val="left"/>
              <w:rPr>
                <w:sz w:val="22"/>
                <w:szCs w:val="22"/>
              </w:rPr>
            </w:pPr>
            <w:r>
              <w:rPr>
                <w:sz w:val="22"/>
                <w:szCs w:val="22"/>
              </w:rPr>
              <w:t>B</w:t>
            </w:r>
          </w:p>
        </w:tc>
        <w:tc>
          <w:tcPr>
            <w:tcW w:w="3119" w:type="dxa"/>
          </w:tcPr>
          <w:p w14:paraId="7FB41B5B" w14:textId="77777777" w:rsidR="00B5732D" w:rsidRDefault="00845118">
            <w:pPr>
              <w:jc w:val="left"/>
              <w:rPr>
                <w:sz w:val="22"/>
                <w:szCs w:val="22"/>
              </w:rPr>
            </w:pPr>
            <w:r>
              <w:rPr>
                <w:i/>
                <w:sz w:val="22"/>
                <w:szCs w:val="22"/>
              </w:rPr>
              <w:t>A Streetcar Named Desire</w:t>
            </w:r>
            <w:r>
              <w:rPr>
                <w:sz w:val="22"/>
                <w:szCs w:val="22"/>
              </w:rPr>
              <w:t xml:space="preserve"> by Tennessee Williams (1947)</w:t>
            </w:r>
          </w:p>
        </w:tc>
      </w:tr>
    </w:tbl>
    <w:p w14:paraId="48A1CDD9" w14:textId="77777777" w:rsidR="00B5732D" w:rsidRDefault="00B5732D">
      <w:pPr>
        <w:spacing w:before="280"/>
        <w:rPr>
          <w:color w:val="201F1E"/>
          <w:sz w:val="28"/>
          <w:szCs w:val="28"/>
        </w:rPr>
      </w:pPr>
    </w:p>
    <w:p w14:paraId="0262C8EA" w14:textId="77777777" w:rsidR="00B5732D" w:rsidRDefault="00B5732D">
      <w:pPr>
        <w:spacing w:before="280"/>
        <w:rPr>
          <w:color w:val="201F1E"/>
          <w:sz w:val="28"/>
          <w:szCs w:val="28"/>
        </w:rPr>
      </w:pPr>
    </w:p>
    <w:sectPr w:rsidR="00B5732D">
      <w:footerReference w:type="even"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B438" w14:textId="77777777" w:rsidR="00205763" w:rsidRDefault="00205763">
      <w:r>
        <w:separator/>
      </w:r>
    </w:p>
  </w:endnote>
  <w:endnote w:type="continuationSeparator" w:id="0">
    <w:p w14:paraId="423A48E9" w14:textId="77777777" w:rsidR="00205763" w:rsidRDefault="0020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7E67" w14:textId="77777777" w:rsidR="00B5732D" w:rsidRDefault="0084511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205763">
      <w:rPr>
        <w:color w:val="000000"/>
      </w:rPr>
      <w:fldChar w:fldCharType="separate"/>
    </w:r>
    <w:r>
      <w:rPr>
        <w:color w:val="000000"/>
      </w:rPr>
      <w:fldChar w:fldCharType="end"/>
    </w:r>
  </w:p>
  <w:p w14:paraId="26D50F09" w14:textId="77777777" w:rsidR="00B5732D" w:rsidRDefault="00B5732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0407" w14:textId="77777777" w:rsidR="00B5732D" w:rsidRDefault="00B5732D">
    <w:pPr>
      <w:pBdr>
        <w:top w:val="nil"/>
        <w:left w:val="nil"/>
        <w:bottom w:val="nil"/>
        <w:right w:val="nil"/>
        <w:between w:val="nil"/>
      </w:pBdr>
      <w:tabs>
        <w:tab w:val="center" w:pos="4513"/>
        <w:tab w:val="right" w:pos="9026"/>
      </w:tabs>
      <w:jc w:val="center"/>
      <w:rPr>
        <w:color w:val="000000"/>
      </w:rPr>
    </w:pPr>
  </w:p>
  <w:p w14:paraId="2DC32748" w14:textId="77777777" w:rsidR="00B5732D" w:rsidRDefault="00B5732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67C3" w14:textId="77777777" w:rsidR="00205763" w:rsidRDefault="00205763">
      <w:r>
        <w:separator/>
      </w:r>
    </w:p>
  </w:footnote>
  <w:footnote w:type="continuationSeparator" w:id="0">
    <w:p w14:paraId="08AC7F9B" w14:textId="77777777" w:rsidR="00205763" w:rsidRDefault="0020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06F5F"/>
    <w:multiLevelType w:val="multilevel"/>
    <w:tmpl w:val="A2B69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2D"/>
    <w:rsid w:val="00205763"/>
    <w:rsid w:val="0021718D"/>
    <w:rsid w:val="00532CD1"/>
    <w:rsid w:val="00845118"/>
    <w:rsid w:val="00A813A2"/>
    <w:rsid w:val="00B5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D618"/>
  <w15:docId w15:val="{7DF3E169-0063-438A-9326-DB23D16C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3E"/>
  </w:style>
  <w:style w:type="paragraph" w:styleId="Heading1">
    <w:name w:val="heading 1"/>
    <w:basedOn w:val="Normal"/>
    <w:next w:val="Normal"/>
    <w:link w:val="Heading1Char"/>
    <w:uiPriority w:val="9"/>
    <w:qFormat/>
    <w:rsid w:val="005A3A3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A3A3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A3A3E"/>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A3A3E"/>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A3A3E"/>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A3A3E"/>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5A3A3E"/>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5A3A3E"/>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5A3A3E"/>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A3E"/>
    <w:pPr>
      <w:pBdr>
        <w:top w:val="single" w:sz="12" w:space="1" w:color="ED7D31" w:themeColor="accent2"/>
      </w:pBdr>
      <w:jc w:val="right"/>
    </w:pPr>
    <w:rPr>
      <w:smallCaps/>
      <w:sz w:val="48"/>
      <w:szCs w:val="48"/>
    </w:rPr>
  </w:style>
  <w:style w:type="paragraph" w:styleId="ListParagraph">
    <w:name w:val="List Paragraph"/>
    <w:basedOn w:val="Normal"/>
    <w:uiPriority w:val="34"/>
    <w:qFormat/>
    <w:rsid w:val="005A3A3E"/>
    <w:pPr>
      <w:ind w:left="720"/>
      <w:contextualSpacing/>
    </w:pPr>
  </w:style>
  <w:style w:type="paragraph" w:styleId="NormalWeb">
    <w:name w:val="Normal (Web)"/>
    <w:basedOn w:val="Normal"/>
    <w:uiPriority w:val="99"/>
    <w:semiHidden/>
    <w:unhideWhenUsed/>
    <w:rsid w:val="002D57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57F1"/>
  </w:style>
  <w:style w:type="character" w:customStyle="1" w:styleId="markl3vqo530t">
    <w:name w:val="markl3vqo530t"/>
    <w:basedOn w:val="DefaultParagraphFont"/>
    <w:rsid w:val="002D57F1"/>
  </w:style>
  <w:style w:type="character" w:styleId="Hyperlink">
    <w:name w:val="Hyperlink"/>
    <w:basedOn w:val="DefaultParagraphFont"/>
    <w:uiPriority w:val="99"/>
    <w:unhideWhenUsed/>
    <w:rsid w:val="00AA19F5"/>
    <w:rPr>
      <w:color w:val="0563C1" w:themeColor="hyperlink"/>
      <w:u w:val="single"/>
    </w:rPr>
  </w:style>
  <w:style w:type="character" w:styleId="UnresolvedMention">
    <w:name w:val="Unresolved Mention"/>
    <w:basedOn w:val="DefaultParagraphFont"/>
    <w:uiPriority w:val="99"/>
    <w:semiHidden/>
    <w:unhideWhenUsed/>
    <w:rsid w:val="00AA19F5"/>
    <w:rPr>
      <w:color w:val="605E5C"/>
      <w:shd w:val="clear" w:color="auto" w:fill="E1DFDD"/>
    </w:rPr>
  </w:style>
  <w:style w:type="character" w:styleId="FollowedHyperlink">
    <w:name w:val="FollowedHyperlink"/>
    <w:basedOn w:val="DefaultParagraphFont"/>
    <w:uiPriority w:val="99"/>
    <w:semiHidden/>
    <w:unhideWhenUsed/>
    <w:rsid w:val="004E59CC"/>
    <w:rPr>
      <w:color w:val="954F72" w:themeColor="followedHyperlink"/>
      <w:u w:val="single"/>
    </w:rPr>
  </w:style>
  <w:style w:type="paragraph" w:styleId="Footer">
    <w:name w:val="footer"/>
    <w:basedOn w:val="Normal"/>
    <w:link w:val="FooterChar"/>
    <w:uiPriority w:val="99"/>
    <w:unhideWhenUsed/>
    <w:rsid w:val="00FD013E"/>
    <w:pPr>
      <w:tabs>
        <w:tab w:val="center" w:pos="4513"/>
        <w:tab w:val="right" w:pos="9026"/>
      </w:tabs>
    </w:pPr>
  </w:style>
  <w:style w:type="character" w:customStyle="1" w:styleId="FooterChar">
    <w:name w:val="Footer Char"/>
    <w:basedOn w:val="DefaultParagraphFont"/>
    <w:link w:val="Footer"/>
    <w:uiPriority w:val="99"/>
    <w:rsid w:val="00FD013E"/>
  </w:style>
  <w:style w:type="character" w:styleId="PageNumber">
    <w:name w:val="page number"/>
    <w:basedOn w:val="DefaultParagraphFont"/>
    <w:uiPriority w:val="99"/>
    <w:semiHidden/>
    <w:unhideWhenUsed/>
    <w:rsid w:val="00FD013E"/>
  </w:style>
  <w:style w:type="paragraph" w:styleId="BalloonText">
    <w:name w:val="Balloon Text"/>
    <w:basedOn w:val="Normal"/>
    <w:link w:val="BalloonTextChar"/>
    <w:uiPriority w:val="99"/>
    <w:semiHidden/>
    <w:unhideWhenUsed/>
    <w:rsid w:val="001425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550"/>
    <w:rPr>
      <w:rFonts w:ascii="Times New Roman" w:hAnsi="Times New Roman" w:cs="Times New Roman"/>
      <w:sz w:val="18"/>
      <w:szCs w:val="18"/>
    </w:rPr>
  </w:style>
  <w:style w:type="paragraph" w:styleId="Header">
    <w:name w:val="header"/>
    <w:basedOn w:val="Normal"/>
    <w:link w:val="HeaderChar"/>
    <w:uiPriority w:val="99"/>
    <w:unhideWhenUsed/>
    <w:rsid w:val="00962187"/>
    <w:pPr>
      <w:tabs>
        <w:tab w:val="center" w:pos="4513"/>
        <w:tab w:val="right" w:pos="9026"/>
      </w:tabs>
    </w:pPr>
  </w:style>
  <w:style w:type="character" w:customStyle="1" w:styleId="HeaderChar">
    <w:name w:val="Header Char"/>
    <w:basedOn w:val="DefaultParagraphFont"/>
    <w:link w:val="Header"/>
    <w:uiPriority w:val="99"/>
    <w:rsid w:val="00962187"/>
  </w:style>
  <w:style w:type="table" w:styleId="TableGrid">
    <w:name w:val="Table Grid"/>
    <w:basedOn w:val="TableNormal"/>
    <w:uiPriority w:val="39"/>
    <w:rsid w:val="0001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3A3E"/>
    <w:rPr>
      <w:smallCaps/>
      <w:spacing w:val="5"/>
      <w:sz w:val="32"/>
      <w:szCs w:val="32"/>
    </w:rPr>
  </w:style>
  <w:style w:type="character" w:customStyle="1" w:styleId="Heading2Char">
    <w:name w:val="Heading 2 Char"/>
    <w:basedOn w:val="DefaultParagraphFont"/>
    <w:link w:val="Heading2"/>
    <w:uiPriority w:val="9"/>
    <w:semiHidden/>
    <w:rsid w:val="005A3A3E"/>
    <w:rPr>
      <w:smallCaps/>
      <w:spacing w:val="5"/>
      <w:sz w:val="28"/>
      <w:szCs w:val="28"/>
    </w:rPr>
  </w:style>
  <w:style w:type="character" w:customStyle="1" w:styleId="Heading3Char">
    <w:name w:val="Heading 3 Char"/>
    <w:basedOn w:val="DefaultParagraphFont"/>
    <w:link w:val="Heading3"/>
    <w:uiPriority w:val="9"/>
    <w:semiHidden/>
    <w:rsid w:val="005A3A3E"/>
    <w:rPr>
      <w:smallCaps/>
      <w:spacing w:val="5"/>
      <w:sz w:val="24"/>
      <w:szCs w:val="24"/>
    </w:rPr>
  </w:style>
  <w:style w:type="character" w:customStyle="1" w:styleId="Heading4Char">
    <w:name w:val="Heading 4 Char"/>
    <w:basedOn w:val="DefaultParagraphFont"/>
    <w:link w:val="Heading4"/>
    <w:uiPriority w:val="9"/>
    <w:semiHidden/>
    <w:rsid w:val="005A3A3E"/>
    <w:rPr>
      <w:smallCaps/>
      <w:spacing w:val="10"/>
      <w:sz w:val="22"/>
      <w:szCs w:val="22"/>
    </w:rPr>
  </w:style>
  <w:style w:type="character" w:customStyle="1" w:styleId="Heading5Char">
    <w:name w:val="Heading 5 Char"/>
    <w:basedOn w:val="DefaultParagraphFont"/>
    <w:link w:val="Heading5"/>
    <w:uiPriority w:val="9"/>
    <w:semiHidden/>
    <w:rsid w:val="005A3A3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A3A3E"/>
    <w:rPr>
      <w:smallCaps/>
      <w:color w:val="ED7D31" w:themeColor="accent2"/>
      <w:spacing w:val="5"/>
      <w:sz w:val="22"/>
    </w:rPr>
  </w:style>
  <w:style w:type="character" w:customStyle="1" w:styleId="Heading7Char">
    <w:name w:val="Heading 7 Char"/>
    <w:basedOn w:val="DefaultParagraphFont"/>
    <w:link w:val="Heading7"/>
    <w:uiPriority w:val="9"/>
    <w:semiHidden/>
    <w:rsid w:val="005A3A3E"/>
    <w:rPr>
      <w:b/>
      <w:smallCaps/>
      <w:color w:val="ED7D31" w:themeColor="accent2"/>
      <w:spacing w:val="10"/>
    </w:rPr>
  </w:style>
  <w:style w:type="character" w:customStyle="1" w:styleId="Heading8Char">
    <w:name w:val="Heading 8 Char"/>
    <w:basedOn w:val="DefaultParagraphFont"/>
    <w:link w:val="Heading8"/>
    <w:uiPriority w:val="9"/>
    <w:semiHidden/>
    <w:rsid w:val="005A3A3E"/>
    <w:rPr>
      <w:b/>
      <w:i/>
      <w:smallCaps/>
      <w:color w:val="C45911" w:themeColor="accent2" w:themeShade="BF"/>
    </w:rPr>
  </w:style>
  <w:style w:type="character" w:customStyle="1" w:styleId="Heading9Char">
    <w:name w:val="Heading 9 Char"/>
    <w:basedOn w:val="DefaultParagraphFont"/>
    <w:link w:val="Heading9"/>
    <w:uiPriority w:val="9"/>
    <w:semiHidden/>
    <w:rsid w:val="005A3A3E"/>
    <w:rPr>
      <w:b/>
      <w:i/>
      <w:smallCaps/>
      <w:color w:val="823B0B" w:themeColor="accent2" w:themeShade="7F"/>
    </w:rPr>
  </w:style>
  <w:style w:type="paragraph" w:styleId="Caption">
    <w:name w:val="caption"/>
    <w:basedOn w:val="Normal"/>
    <w:next w:val="Normal"/>
    <w:uiPriority w:val="35"/>
    <w:semiHidden/>
    <w:unhideWhenUsed/>
    <w:qFormat/>
    <w:rsid w:val="005A3A3E"/>
    <w:rPr>
      <w:b/>
      <w:bCs/>
      <w:caps/>
      <w:sz w:val="16"/>
      <w:szCs w:val="18"/>
    </w:rPr>
  </w:style>
  <w:style w:type="character" w:customStyle="1" w:styleId="TitleChar">
    <w:name w:val="Title Char"/>
    <w:basedOn w:val="DefaultParagraphFont"/>
    <w:link w:val="Title"/>
    <w:uiPriority w:val="10"/>
    <w:rsid w:val="005A3A3E"/>
    <w:rPr>
      <w:smallCaps/>
      <w:sz w:val="48"/>
      <w:szCs w:val="48"/>
    </w:rPr>
  </w:style>
  <w:style w:type="paragraph" w:styleId="Subtitle">
    <w:name w:val="Subtitle"/>
    <w:basedOn w:val="Normal"/>
    <w:next w:val="Normal"/>
    <w:link w:val="SubtitleChar"/>
    <w:uiPriority w:val="11"/>
    <w:qFormat/>
    <w:pPr>
      <w:spacing w:after="720"/>
      <w:jc w:val="right"/>
    </w:pPr>
  </w:style>
  <w:style w:type="character" w:customStyle="1" w:styleId="SubtitleChar">
    <w:name w:val="Subtitle Char"/>
    <w:basedOn w:val="DefaultParagraphFont"/>
    <w:link w:val="Subtitle"/>
    <w:uiPriority w:val="11"/>
    <w:rsid w:val="005A3A3E"/>
    <w:rPr>
      <w:rFonts w:asciiTheme="majorHAnsi" w:eastAsiaTheme="majorEastAsia" w:hAnsiTheme="majorHAnsi" w:cstheme="majorBidi"/>
      <w:szCs w:val="22"/>
    </w:rPr>
  </w:style>
  <w:style w:type="character" w:styleId="Strong">
    <w:name w:val="Strong"/>
    <w:uiPriority w:val="22"/>
    <w:qFormat/>
    <w:rsid w:val="005A3A3E"/>
    <w:rPr>
      <w:b/>
      <w:color w:val="ED7D31" w:themeColor="accent2"/>
    </w:rPr>
  </w:style>
  <w:style w:type="character" w:styleId="Emphasis">
    <w:name w:val="Emphasis"/>
    <w:uiPriority w:val="20"/>
    <w:qFormat/>
    <w:rsid w:val="005A3A3E"/>
    <w:rPr>
      <w:b/>
      <w:i/>
      <w:spacing w:val="10"/>
    </w:rPr>
  </w:style>
  <w:style w:type="paragraph" w:styleId="NoSpacing">
    <w:name w:val="No Spacing"/>
    <w:basedOn w:val="Normal"/>
    <w:link w:val="NoSpacingChar"/>
    <w:uiPriority w:val="1"/>
    <w:qFormat/>
    <w:rsid w:val="005A3A3E"/>
  </w:style>
  <w:style w:type="character" w:customStyle="1" w:styleId="NoSpacingChar">
    <w:name w:val="No Spacing Char"/>
    <w:basedOn w:val="DefaultParagraphFont"/>
    <w:link w:val="NoSpacing"/>
    <w:uiPriority w:val="1"/>
    <w:rsid w:val="005A3A3E"/>
  </w:style>
  <w:style w:type="paragraph" w:styleId="Quote">
    <w:name w:val="Quote"/>
    <w:basedOn w:val="Normal"/>
    <w:next w:val="Normal"/>
    <w:link w:val="QuoteChar"/>
    <w:uiPriority w:val="29"/>
    <w:qFormat/>
    <w:rsid w:val="005A3A3E"/>
    <w:rPr>
      <w:i/>
    </w:rPr>
  </w:style>
  <w:style w:type="character" w:customStyle="1" w:styleId="QuoteChar">
    <w:name w:val="Quote Char"/>
    <w:basedOn w:val="DefaultParagraphFont"/>
    <w:link w:val="Quote"/>
    <w:uiPriority w:val="29"/>
    <w:rsid w:val="005A3A3E"/>
    <w:rPr>
      <w:i/>
    </w:rPr>
  </w:style>
  <w:style w:type="paragraph" w:styleId="IntenseQuote">
    <w:name w:val="Intense Quote"/>
    <w:basedOn w:val="Normal"/>
    <w:next w:val="Normal"/>
    <w:link w:val="IntenseQuoteChar"/>
    <w:uiPriority w:val="30"/>
    <w:qFormat/>
    <w:rsid w:val="005A3A3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A3A3E"/>
    <w:rPr>
      <w:b/>
      <w:i/>
      <w:color w:val="FFFFFF" w:themeColor="background1"/>
      <w:shd w:val="clear" w:color="auto" w:fill="ED7D31" w:themeFill="accent2"/>
    </w:rPr>
  </w:style>
  <w:style w:type="character" w:styleId="SubtleEmphasis">
    <w:name w:val="Subtle Emphasis"/>
    <w:uiPriority w:val="19"/>
    <w:qFormat/>
    <w:rsid w:val="005A3A3E"/>
    <w:rPr>
      <w:i/>
    </w:rPr>
  </w:style>
  <w:style w:type="character" w:styleId="IntenseEmphasis">
    <w:name w:val="Intense Emphasis"/>
    <w:uiPriority w:val="21"/>
    <w:qFormat/>
    <w:rsid w:val="005A3A3E"/>
    <w:rPr>
      <w:b/>
      <w:i/>
      <w:color w:val="ED7D31" w:themeColor="accent2"/>
      <w:spacing w:val="10"/>
    </w:rPr>
  </w:style>
  <w:style w:type="character" w:styleId="SubtleReference">
    <w:name w:val="Subtle Reference"/>
    <w:uiPriority w:val="31"/>
    <w:qFormat/>
    <w:rsid w:val="005A3A3E"/>
    <w:rPr>
      <w:b/>
    </w:rPr>
  </w:style>
  <w:style w:type="character" w:styleId="IntenseReference">
    <w:name w:val="Intense Reference"/>
    <w:uiPriority w:val="32"/>
    <w:qFormat/>
    <w:rsid w:val="005A3A3E"/>
    <w:rPr>
      <w:b/>
      <w:bCs/>
      <w:smallCaps/>
      <w:spacing w:val="5"/>
      <w:sz w:val="22"/>
      <w:szCs w:val="22"/>
      <w:u w:val="single"/>
    </w:rPr>
  </w:style>
  <w:style w:type="character" w:styleId="BookTitle">
    <w:name w:val="Book Title"/>
    <w:uiPriority w:val="33"/>
    <w:qFormat/>
    <w:rsid w:val="005A3A3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A3A3E"/>
    <w:pPr>
      <w:outlineLvl w:val="9"/>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rwellfoundation.com/wp-content/uploads/2021/11/Form-Guide-202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wgEG2jTNH26s1o2CEWuDJZw/Q==">AMUW2mWb7/eaiBQDKT6RDSVjeq8C8lLPJZgXQAgekmj90xg3m23RDjA/7ZG1XRogB7667jRvhh6ZGBzYmsBgmLyBkZms3ke32LyC7ORZxi6m8+KJ0lbLcf0=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Callanan, Mr M</dc:creator>
  <cp:lastModifiedBy>tabby.hayward</cp:lastModifiedBy>
  <cp:revision>2</cp:revision>
  <cp:lastPrinted>2021-12-20T17:02:00Z</cp:lastPrinted>
  <dcterms:created xsi:type="dcterms:W3CDTF">2021-12-20T17:14:00Z</dcterms:created>
  <dcterms:modified xsi:type="dcterms:W3CDTF">2021-12-20T17:14:00Z</dcterms:modified>
</cp:coreProperties>
</file>