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736CB" w14:textId="6F8E24A5" w:rsidR="00004AE2" w:rsidRPr="00E26B06" w:rsidRDefault="00E26B06" w:rsidP="00E26B06">
      <w:pPr>
        <w:jc w:val="center"/>
        <w:rPr>
          <w:rFonts w:ascii="Gill Sans MT" w:hAnsi="Gill Sans MT"/>
          <w:sz w:val="36"/>
          <w:szCs w:val="36"/>
          <w:u w:val="single"/>
        </w:rPr>
      </w:pPr>
      <w:r w:rsidRPr="00E26B06">
        <w:rPr>
          <w:rFonts w:ascii="Gill Sans MT" w:eastAsia="Times New Roman" w:hAnsi="Gill Sans MT" w:cs="Segoe UI"/>
          <w:noProof/>
          <w:color w:val="201F1E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25D601" wp14:editId="1217676A">
                <wp:simplePos x="0" y="0"/>
                <wp:positionH relativeFrom="column">
                  <wp:posOffset>-147955</wp:posOffset>
                </wp:positionH>
                <wp:positionV relativeFrom="paragraph">
                  <wp:posOffset>-55418</wp:posOffset>
                </wp:positionV>
                <wp:extent cx="4889096" cy="1229360"/>
                <wp:effectExtent l="25400" t="50800" r="13335" b="533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096" cy="1229360"/>
                        </a:xfrm>
                        <a:custGeom>
                          <a:avLst/>
                          <a:gdLst>
                            <a:gd name="connsiteX0" fmla="*/ 0 w 4889096"/>
                            <a:gd name="connsiteY0" fmla="*/ 0 h 1229360"/>
                            <a:gd name="connsiteX1" fmla="*/ 4889096 w 4889096"/>
                            <a:gd name="connsiteY1" fmla="*/ 0 h 1229360"/>
                            <a:gd name="connsiteX2" fmla="*/ 4889096 w 4889096"/>
                            <a:gd name="connsiteY2" fmla="*/ 1229360 h 1229360"/>
                            <a:gd name="connsiteX3" fmla="*/ 0 w 4889096"/>
                            <a:gd name="connsiteY3" fmla="*/ 1229360 h 1229360"/>
                            <a:gd name="connsiteX4" fmla="*/ 0 w 4889096"/>
                            <a:gd name="connsiteY4" fmla="*/ 0 h 12293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889096" h="1229360" fill="none" extrusionOk="0">
                              <a:moveTo>
                                <a:pt x="0" y="0"/>
                              </a:moveTo>
                              <a:cubicBezTo>
                                <a:pt x="814516" y="-49533"/>
                                <a:pt x="4342771" y="-14809"/>
                                <a:pt x="4889096" y="0"/>
                              </a:cubicBezTo>
                              <a:cubicBezTo>
                                <a:pt x="4803526" y="325764"/>
                                <a:pt x="4886570" y="1098097"/>
                                <a:pt x="4889096" y="1229360"/>
                              </a:cubicBezTo>
                              <a:cubicBezTo>
                                <a:pt x="3746108" y="1181129"/>
                                <a:pt x="2078623" y="1313815"/>
                                <a:pt x="0" y="1229360"/>
                              </a:cubicBezTo>
                              <a:cubicBezTo>
                                <a:pt x="19474" y="969341"/>
                                <a:pt x="87443" y="370645"/>
                                <a:pt x="0" y="0"/>
                              </a:cubicBezTo>
                              <a:close/>
                            </a:path>
                            <a:path w="4889096" h="1229360" stroke="0" extrusionOk="0">
                              <a:moveTo>
                                <a:pt x="0" y="0"/>
                              </a:moveTo>
                              <a:cubicBezTo>
                                <a:pt x="2202245" y="118645"/>
                                <a:pt x="2850349" y="116012"/>
                                <a:pt x="4889096" y="0"/>
                              </a:cubicBezTo>
                              <a:cubicBezTo>
                                <a:pt x="4909188" y="263308"/>
                                <a:pt x="4846683" y="710018"/>
                                <a:pt x="4889096" y="1229360"/>
                              </a:cubicBezTo>
                              <a:cubicBezTo>
                                <a:pt x="3769268" y="1363960"/>
                                <a:pt x="518486" y="1072164"/>
                                <a:pt x="0" y="1229360"/>
                              </a:cubicBezTo>
                              <a:cubicBezTo>
                                <a:pt x="-42500" y="827078"/>
                                <a:pt x="37526" y="56601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5400">
                          <a:solidFill>
                            <a:schemeClr val="accent6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90E7406" w14:textId="77777777" w:rsidR="00E233FF" w:rsidRDefault="00E233FF" w:rsidP="00E233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5D6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1.65pt;margin-top:-4.35pt;width:384.95pt;height:9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" fillcolor="white [3201]" strokecolor="#70ad47 [3209]" strokeweight="2pt">
                <v:textbox>
                  <w:txbxContent>
                    <w:p w14:paraId="590E7406" w14:textId="77777777" w:rsidR="00E233FF" w:rsidRDefault="00E233FF" w:rsidP="00E233FF"/>
                  </w:txbxContent>
                </v:textbox>
              </v:shape>
            </w:pict>
          </mc:Fallback>
        </mc:AlternateContent>
      </w:r>
      <w:r w:rsidR="003616B3" w:rsidRPr="00E26B06">
        <w:rPr>
          <w:rFonts w:ascii="Gill Sans MT" w:hAnsi="Gill Sans MT"/>
          <w:noProof/>
        </w:rPr>
        <w:drawing>
          <wp:anchor distT="0" distB="0" distL="114300" distR="114300" simplePos="0" relativeHeight="251662336" behindDoc="0" locked="0" layoutInCell="1" allowOverlap="1" wp14:anchorId="46B77BF1" wp14:editId="016DF1BE">
            <wp:simplePos x="0" y="0"/>
            <wp:positionH relativeFrom="column">
              <wp:posOffset>4677410</wp:posOffset>
            </wp:positionH>
            <wp:positionV relativeFrom="paragraph">
              <wp:posOffset>0</wp:posOffset>
            </wp:positionV>
            <wp:extent cx="1823085" cy="1174115"/>
            <wp:effectExtent l="0" t="0" r="0" b="0"/>
            <wp:wrapSquare wrapText="bothSides"/>
            <wp:docPr id="2" name="Picture 2" descr="A sign with a person's face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ign with a person's face on i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6" t="25759" r="9263" b="24551"/>
                    <a:stretch/>
                  </pic:blipFill>
                  <pic:spPr bwMode="auto">
                    <a:xfrm>
                      <a:off x="0" y="0"/>
                      <a:ext cx="182308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AE2" w:rsidRPr="00E26B06">
        <w:rPr>
          <w:rFonts w:ascii="Gill Sans MT" w:hAnsi="Gill Sans MT"/>
        </w:rPr>
        <w:t xml:space="preserve">You will work through </w:t>
      </w:r>
      <w:r w:rsidR="00A53C02" w:rsidRPr="00E26B06">
        <w:rPr>
          <w:rFonts w:ascii="Gill Sans MT" w:hAnsi="Gill Sans MT"/>
        </w:rPr>
        <w:t>some</w:t>
      </w:r>
      <w:r w:rsidR="00004AE2" w:rsidRPr="00E26B06">
        <w:rPr>
          <w:rFonts w:ascii="Gill Sans MT" w:hAnsi="Gill Sans MT"/>
        </w:rPr>
        <w:t xml:space="preserve"> tasks </w:t>
      </w:r>
      <w:r w:rsidR="00A53C02" w:rsidRPr="00E26B06">
        <w:rPr>
          <w:rFonts w:ascii="Gill Sans MT" w:hAnsi="Gill Sans MT"/>
        </w:rPr>
        <w:t>to</w:t>
      </w:r>
      <w:r w:rsidR="00004AE2" w:rsidRPr="00E26B06">
        <w:rPr>
          <w:rFonts w:ascii="Gill Sans MT" w:hAnsi="Gill Sans MT"/>
        </w:rPr>
        <w:t xml:space="preserve"> help you prepare a piece of writing to enter the Orwell Youth Prize, on the theme of …</w:t>
      </w:r>
    </w:p>
    <w:p w14:paraId="52DD2FC2" w14:textId="56B393E9" w:rsidR="00004AE2" w:rsidRPr="00E26B06" w:rsidRDefault="00004AE2" w:rsidP="00E26B06">
      <w:pPr>
        <w:jc w:val="center"/>
        <w:rPr>
          <w:rFonts w:ascii="Gill Sans MT" w:hAnsi="Gill Sans MT"/>
          <w:noProof/>
          <w:color w:val="70AD47" w:themeColor="accent6"/>
          <w:sz w:val="36"/>
          <w:szCs w:val="36"/>
        </w:rPr>
      </w:pPr>
      <w:r w:rsidRPr="00E26B06">
        <w:rPr>
          <w:rFonts w:ascii="Gill Sans MT" w:eastAsia="Times New Roman" w:hAnsi="Gill Sans MT" w:cs="Segoe UI"/>
          <w:color w:val="70AD47" w:themeColor="accent6"/>
          <w:sz w:val="36"/>
          <w:szCs w:val="36"/>
          <w:shd w:val="clear" w:color="auto" w:fill="FFFFFF"/>
          <w:lang w:eastAsia="en-GB"/>
        </w:rPr>
        <w:t>‘</w:t>
      </w:r>
      <w:hyperlink r:id="rId8" w:history="1">
        <w:r w:rsidR="00E26B06" w:rsidRPr="00E26B06">
          <w:rPr>
            <w:rStyle w:val="Hyperlink"/>
            <w:rFonts w:ascii="Gill Sans MT" w:eastAsia="Times New Roman" w:hAnsi="Gill Sans MT" w:cs="Segoe UI"/>
            <w:b/>
            <w:bCs/>
            <w:sz w:val="36"/>
            <w:szCs w:val="36"/>
            <w:shd w:val="clear" w:color="auto" w:fill="FFFFFF"/>
            <w:lang w:eastAsia="en-GB"/>
          </w:rPr>
          <w:t>A NEW DIRECTION: STARTING SMALL’</w:t>
        </w:r>
      </w:hyperlink>
    </w:p>
    <w:p w14:paraId="2B574BE7" w14:textId="520F295E" w:rsidR="00A838D0" w:rsidRPr="00E26B06" w:rsidRDefault="00A838D0" w:rsidP="00710150">
      <w:pPr>
        <w:rPr>
          <w:rFonts w:ascii="Gill Sans MT" w:hAnsi="Gill Sans MT"/>
          <w:color w:val="4472C4" w:themeColor="accent1"/>
          <w:sz w:val="28"/>
          <w:szCs w:val="28"/>
        </w:rPr>
      </w:pPr>
    </w:p>
    <w:p w14:paraId="15F780A6" w14:textId="77777777" w:rsidR="008B725B" w:rsidRDefault="008B725B" w:rsidP="00BE2F80">
      <w:pPr>
        <w:spacing w:beforeAutospacing="1" w:afterAutospacing="1"/>
        <w:textAlignment w:val="baseline"/>
        <w:rPr>
          <w:rFonts w:ascii="Gill Sans MT" w:eastAsia="Times New Roman" w:hAnsi="Gill Sans MT" w:cs="Segoe UI"/>
          <w:color w:val="201F1E"/>
          <w:sz w:val="32"/>
          <w:szCs w:val="32"/>
          <w:u w:val="single"/>
          <w:lang w:eastAsia="en-GB"/>
        </w:rPr>
      </w:pPr>
    </w:p>
    <w:p w14:paraId="6C7F20AE" w14:textId="02D73ACD" w:rsidR="00F41186" w:rsidRPr="008B725B" w:rsidRDefault="00D77E51" w:rsidP="00BE2F80">
      <w:pPr>
        <w:spacing w:beforeAutospacing="1" w:afterAutospacing="1"/>
        <w:textAlignment w:val="baseline"/>
        <w:rPr>
          <w:rFonts w:ascii="Gill Sans MT" w:eastAsia="Times New Roman" w:hAnsi="Gill Sans MT" w:cs="Segoe UI"/>
          <w:color w:val="201F1E"/>
          <w:sz w:val="32"/>
          <w:szCs w:val="32"/>
          <w:u w:val="single"/>
          <w:lang w:eastAsia="en-GB"/>
        </w:rPr>
      </w:pPr>
      <w:r w:rsidRPr="008B725B">
        <w:rPr>
          <w:rFonts w:ascii="Gill Sans MT" w:eastAsia="Times New Roman" w:hAnsi="Gill Sans MT" w:cs="Segoe UI"/>
          <w:color w:val="201F1E"/>
          <w:sz w:val="32"/>
          <w:szCs w:val="32"/>
          <w:u w:val="single"/>
          <w:lang w:eastAsia="en-GB"/>
        </w:rPr>
        <w:t>LESSON</w:t>
      </w:r>
      <w:r w:rsidR="00710150" w:rsidRPr="008B725B">
        <w:rPr>
          <w:rFonts w:ascii="Gill Sans MT" w:eastAsia="Times New Roman" w:hAnsi="Gill Sans MT" w:cs="Segoe UI"/>
          <w:color w:val="201F1E"/>
          <w:sz w:val="32"/>
          <w:szCs w:val="32"/>
          <w:u w:val="single"/>
          <w:lang w:eastAsia="en-GB"/>
        </w:rPr>
        <w:t xml:space="preserve"> </w:t>
      </w:r>
      <w:r w:rsidR="00101A73" w:rsidRPr="008B725B">
        <w:rPr>
          <w:rFonts w:ascii="Gill Sans MT" w:eastAsia="Times New Roman" w:hAnsi="Gill Sans MT" w:cs="Segoe UI"/>
          <w:color w:val="201F1E"/>
          <w:sz w:val="32"/>
          <w:szCs w:val="32"/>
          <w:u w:val="single"/>
          <w:lang w:eastAsia="en-GB"/>
        </w:rPr>
        <w:t>5 – Problem Busters</w:t>
      </w:r>
      <w:r w:rsidR="00DB7147" w:rsidRPr="008B725B">
        <w:rPr>
          <w:rFonts w:ascii="Gill Sans MT" w:eastAsia="Times New Roman" w:hAnsi="Gill Sans MT" w:cs="Segoe UI"/>
          <w:color w:val="201F1E"/>
          <w:sz w:val="32"/>
          <w:szCs w:val="32"/>
          <w:u w:val="single"/>
          <w:lang w:eastAsia="en-GB"/>
        </w:rPr>
        <w:t xml:space="preserve">: </w:t>
      </w:r>
      <w:r w:rsidR="003D4CE4" w:rsidRPr="008B725B">
        <w:rPr>
          <w:rFonts w:ascii="Gill Sans MT" w:eastAsia="Times New Roman" w:hAnsi="Gill Sans MT" w:cs="Segoe UI"/>
          <w:color w:val="201F1E"/>
          <w:sz w:val="32"/>
          <w:szCs w:val="32"/>
          <w:u w:val="single"/>
          <w:lang w:eastAsia="en-GB"/>
        </w:rPr>
        <w:t>We Can Fix This</w:t>
      </w:r>
      <w:r w:rsidR="00470BDA" w:rsidRPr="008B725B">
        <w:rPr>
          <w:rFonts w:ascii="Gill Sans MT" w:eastAsia="Times New Roman" w:hAnsi="Gill Sans MT" w:cs="Segoe UI"/>
          <w:color w:val="201F1E"/>
          <w:sz w:val="32"/>
          <w:szCs w:val="32"/>
          <w:u w:val="single"/>
          <w:lang w:eastAsia="en-GB"/>
        </w:rPr>
        <w:t>!</w:t>
      </w:r>
    </w:p>
    <w:p w14:paraId="3C1C26B4" w14:textId="0357D3F5" w:rsidR="00101A73" w:rsidRPr="008B725B" w:rsidRDefault="00470BDA" w:rsidP="00101A73">
      <w:pPr>
        <w:spacing w:beforeAutospacing="1" w:afterAutospacing="1"/>
        <w:textAlignment w:val="baseline"/>
        <w:rPr>
          <w:rFonts w:ascii="Gill Sans MT" w:eastAsia="Times New Roman" w:hAnsi="Gill Sans MT" w:cs="Segoe UI"/>
          <w:b/>
          <w:bCs/>
          <w:color w:val="201F1E"/>
          <w:lang w:eastAsia="en-GB"/>
        </w:rPr>
      </w:pPr>
      <w:r w:rsidRPr="008B725B">
        <w:rPr>
          <w:rFonts w:ascii="Gill Sans MT" w:eastAsia="Times New Roman" w:hAnsi="Gill Sans MT" w:cs="Segoe UI"/>
          <w:color w:val="201F1E"/>
          <w:lang w:eastAsia="en-GB"/>
        </w:rPr>
        <w:t xml:space="preserve">TASK: </w:t>
      </w:r>
      <w:r w:rsidR="00101A73" w:rsidRPr="008B725B">
        <w:rPr>
          <w:rFonts w:ascii="Gill Sans MT" w:eastAsia="Times New Roman" w:hAnsi="Gill Sans MT" w:cs="Segoe UI"/>
          <w:b/>
          <w:bCs/>
          <w:color w:val="201F1E"/>
          <w:lang w:eastAsia="en-GB"/>
        </w:rPr>
        <w:t>Write a</w:t>
      </w:r>
      <w:r w:rsidR="003D4CE4" w:rsidRPr="008B725B">
        <w:rPr>
          <w:rFonts w:ascii="Gill Sans MT" w:eastAsia="Times New Roman" w:hAnsi="Gill Sans MT" w:cs="Segoe UI"/>
          <w:b/>
          <w:bCs/>
          <w:color w:val="201F1E"/>
          <w:lang w:eastAsia="en-GB"/>
        </w:rPr>
        <w:t>n article</w:t>
      </w:r>
      <w:r w:rsidR="00101A73" w:rsidRPr="008B725B">
        <w:rPr>
          <w:rFonts w:ascii="Gill Sans MT" w:eastAsia="Times New Roman" w:hAnsi="Gill Sans MT" w:cs="Segoe UI"/>
          <w:b/>
          <w:bCs/>
          <w:color w:val="201F1E"/>
          <w:lang w:eastAsia="en-GB"/>
        </w:rPr>
        <w:t xml:space="preserve">, explaining what you think is the biggest problem in your area </w:t>
      </w:r>
      <w:r w:rsidRPr="008B725B">
        <w:rPr>
          <w:rFonts w:ascii="Gill Sans MT" w:eastAsia="Times New Roman" w:hAnsi="Gill Sans MT" w:cs="Segoe UI"/>
          <w:b/>
          <w:bCs/>
          <w:color w:val="201F1E"/>
          <w:lang w:eastAsia="en-GB"/>
        </w:rPr>
        <w:t xml:space="preserve">– </w:t>
      </w:r>
      <w:r w:rsidR="00101A73" w:rsidRPr="008B725B">
        <w:rPr>
          <w:rFonts w:ascii="Gill Sans MT" w:eastAsia="Times New Roman" w:hAnsi="Gill Sans MT" w:cs="Segoe UI"/>
          <w:b/>
          <w:bCs/>
          <w:color w:val="201F1E"/>
          <w:lang w:eastAsia="en-GB"/>
        </w:rPr>
        <w:t>and your idea for fixing it.</w:t>
      </w:r>
      <w:r w:rsidR="003D4CE4" w:rsidRPr="008B725B">
        <w:rPr>
          <w:rFonts w:ascii="Gill Sans MT" w:eastAsia="Times New Roman" w:hAnsi="Gill Sans MT" w:cs="Segoe UI"/>
          <w:b/>
          <w:bCs/>
          <w:color w:val="201F1E"/>
          <w:lang w:eastAsia="en-GB"/>
        </w:rPr>
        <w:t xml:space="preserve"> Decide whether your piece is for a local or national newspaper, a magazine (to do with your problem) or a relevant website.</w:t>
      </w:r>
    </w:p>
    <w:p w14:paraId="5432D999" w14:textId="7D9F499E" w:rsidR="00101A73" w:rsidRPr="008B725B" w:rsidRDefault="00101A73" w:rsidP="00101A73">
      <w:pPr>
        <w:spacing w:beforeAutospacing="1" w:afterAutospacing="1"/>
        <w:textAlignment w:val="baseline"/>
        <w:rPr>
          <w:rFonts w:ascii="Gill Sans MT" w:eastAsia="Times New Roman" w:hAnsi="Gill Sans MT" w:cs="Segoe UI"/>
          <w:color w:val="201F1E"/>
          <w:lang w:eastAsia="en-GB"/>
        </w:rPr>
      </w:pPr>
      <w:r w:rsidRPr="008B725B">
        <w:rPr>
          <w:rFonts w:ascii="Gill Sans MT" w:eastAsia="Times New Roman" w:hAnsi="Gill Sans MT" w:cs="Segoe UI"/>
          <w:color w:val="201F1E"/>
          <w:lang w:eastAsia="en-GB"/>
        </w:rPr>
        <w:t>Use the critical thinking questions below to help you come up with ideas, develop and refine them.</w:t>
      </w:r>
      <w:r w:rsidR="005C1CD1" w:rsidRPr="008B725B">
        <w:rPr>
          <w:rFonts w:ascii="Gill Sans MT" w:eastAsia="Times New Roman" w:hAnsi="Gill Sans MT" w:cs="Segoe UI"/>
          <w:color w:val="201F1E"/>
          <w:lang w:eastAsia="en-GB"/>
        </w:rPr>
        <w:t xml:space="preserve"> Make notes on each point: they will become your paragraphs when you write this.</w:t>
      </w:r>
    </w:p>
    <w:p w14:paraId="7BCE0B84" w14:textId="40AC4BF5" w:rsidR="00101A73" w:rsidRPr="008B725B" w:rsidRDefault="00101A73" w:rsidP="00101A73">
      <w:pPr>
        <w:spacing w:beforeAutospacing="1" w:afterAutospacing="1"/>
        <w:textAlignment w:val="baseline"/>
        <w:rPr>
          <w:rFonts w:ascii="Gill Sans MT" w:eastAsia="Times New Roman" w:hAnsi="Gill Sans MT" w:cs="Segoe UI"/>
          <w:color w:val="201F1E"/>
          <w:lang w:eastAsia="en-GB"/>
        </w:rPr>
      </w:pPr>
      <w:r w:rsidRPr="008B725B">
        <w:rPr>
          <w:rFonts w:ascii="Gill Sans MT" w:eastAsia="Times New Roman" w:hAnsi="Gill Sans MT" w:cs="Segoe UI"/>
          <w:b/>
          <w:bCs/>
          <w:color w:val="201F1E"/>
          <w:lang w:eastAsia="en-GB"/>
        </w:rPr>
        <w:t>1 What</w:t>
      </w:r>
      <w:r w:rsidRPr="008B725B">
        <w:rPr>
          <w:rFonts w:ascii="Gill Sans MT" w:eastAsia="Times New Roman" w:hAnsi="Gill Sans MT" w:cs="Segoe UI"/>
          <w:color w:val="201F1E"/>
          <w:lang w:eastAsia="en-GB"/>
        </w:rPr>
        <w:t xml:space="preserve"> … do you think is the Number 1 problem where you live? </w:t>
      </w:r>
      <w:r w:rsidR="009E631B" w:rsidRPr="008B725B">
        <w:rPr>
          <w:rFonts w:ascii="Gill Sans MT" w:eastAsia="Times New Roman" w:hAnsi="Gill Sans MT" w:cs="Segoe UI"/>
          <w:color w:val="201F1E"/>
          <w:lang w:eastAsia="en-GB"/>
        </w:rPr>
        <w:t>Keep it</w:t>
      </w:r>
      <w:r w:rsidRPr="008B725B">
        <w:rPr>
          <w:rFonts w:ascii="Gill Sans MT" w:eastAsia="Times New Roman" w:hAnsi="Gill Sans MT" w:cs="Segoe UI"/>
          <w:color w:val="201F1E"/>
          <w:lang w:eastAsia="en-GB"/>
        </w:rPr>
        <w:t xml:space="preserve"> small </w:t>
      </w:r>
      <w:r w:rsidR="009E631B" w:rsidRPr="008B725B">
        <w:rPr>
          <w:rFonts w:ascii="Gill Sans MT" w:eastAsia="Times New Roman" w:hAnsi="Gill Sans MT" w:cs="Segoe UI"/>
          <w:color w:val="201F1E"/>
          <w:lang w:eastAsia="en-GB"/>
        </w:rPr>
        <w:t>– or go big if you</w:t>
      </w:r>
      <w:r w:rsidRPr="008B725B">
        <w:rPr>
          <w:rFonts w:ascii="Gill Sans MT" w:eastAsia="Times New Roman" w:hAnsi="Gill Sans MT" w:cs="Segoe UI"/>
          <w:color w:val="201F1E"/>
          <w:lang w:eastAsia="en-GB"/>
        </w:rPr>
        <w:t xml:space="preserve"> wish – but keep the focus local.</w:t>
      </w:r>
    </w:p>
    <w:p w14:paraId="2A9CAE35" w14:textId="120D8DE1" w:rsidR="00101A73" w:rsidRPr="008B725B" w:rsidRDefault="00101A73" w:rsidP="00101A73">
      <w:pPr>
        <w:spacing w:beforeAutospacing="1" w:afterAutospacing="1"/>
        <w:textAlignment w:val="baseline"/>
        <w:rPr>
          <w:rFonts w:ascii="Gill Sans MT" w:eastAsia="Times New Roman" w:hAnsi="Gill Sans MT" w:cs="Segoe UI"/>
          <w:color w:val="201F1E"/>
          <w:lang w:eastAsia="en-GB"/>
        </w:rPr>
      </w:pPr>
      <w:r w:rsidRPr="008B725B">
        <w:rPr>
          <w:rFonts w:ascii="Gill Sans MT" w:eastAsia="Times New Roman" w:hAnsi="Gill Sans MT" w:cs="Segoe UI"/>
          <w:b/>
          <w:bCs/>
          <w:color w:val="201F1E"/>
          <w:lang w:eastAsia="en-GB"/>
        </w:rPr>
        <w:t>2 How</w:t>
      </w:r>
      <w:r w:rsidRPr="008B725B">
        <w:rPr>
          <w:rFonts w:ascii="Gill Sans MT" w:eastAsia="Times New Roman" w:hAnsi="Gill Sans MT" w:cs="Segoe UI"/>
          <w:color w:val="201F1E"/>
          <w:lang w:eastAsia="en-GB"/>
        </w:rPr>
        <w:t xml:space="preserve"> … do you know this? What’s your evidence that it matters most?</w:t>
      </w:r>
    </w:p>
    <w:p w14:paraId="773B756D" w14:textId="234A9411" w:rsidR="00101A73" w:rsidRPr="008B725B" w:rsidRDefault="00101A73" w:rsidP="00101A73">
      <w:pPr>
        <w:spacing w:beforeAutospacing="1" w:afterAutospacing="1"/>
        <w:textAlignment w:val="baseline"/>
        <w:rPr>
          <w:rFonts w:ascii="Gill Sans MT" w:eastAsia="Times New Roman" w:hAnsi="Gill Sans MT" w:cs="Segoe UI"/>
          <w:color w:val="201F1E"/>
          <w:lang w:eastAsia="en-GB"/>
        </w:rPr>
      </w:pPr>
      <w:r w:rsidRPr="008B725B">
        <w:rPr>
          <w:rFonts w:ascii="Gill Sans MT" w:eastAsia="Times New Roman" w:hAnsi="Gill Sans MT" w:cs="Segoe UI"/>
          <w:b/>
          <w:bCs/>
          <w:color w:val="201F1E"/>
          <w:lang w:eastAsia="en-GB"/>
        </w:rPr>
        <w:t>3 What is your solution</w:t>
      </w:r>
      <w:r w:rsidRPr="008B725B">
        <w:rPr>
          <w:rFonts w:ascii="Gill Sans MT" w:eastAsia="Times New Roman" w:hAnsi="Gill Sans MT" w:cs="Segoe UI"/>
          <w:color w:val="201F1E"/>
          <w:lang w:eastAsia="en-GB"/>
        </w:rPr>
        <w:t xml:space="preserve"> … </w:t>
      </w:r>
      <w:r w:rsidRPr="008B725B">
        <w:rPr>
          <w:rFonts w:ascii="Gill Sans MT" w:eastAsia="Times New Roman" w:hAnsi="Gill Sans MT" w:cs="Segoe UI"/>
          <w:b/>
          <w:bCs/>
          <w:color w:val="201F1E"/>
          <w:lang w:eastAsia="en-GB"/>
        </w:rPr>
        <w:t>Technically</w:t>
      </w:r>
      <w:r w:rsidRPr="008B725B">
        <w:rPr>
          <w:rFonts w:ascii="Gill Sans MT" w:eastAsia="Times New Roman" w:hAnsi="Gill Sans MT" w:cs="Segoe UI"/>
          <w:color w:val="201F1E"/>
          <w:lang w:eastAsia="en-GB"/>
        </w:rPr>
        <w:t xml:space="preserve"> – how would it actually get done?</w:t>
      </w:r>
    </w:p>
    <w:p w14:paraId="3F14DFA4" w14:textId="16F1E8EF" w:rsidR="00101A73" w:rsidRPr="008B725B" w:rsidRDefault="008A3165" w:rsidP="00101A73">
      <w:pPr>
        <w:spacing w:beforeAutospacing="1" w:afterAutospacing="1"/>
        <w:textAlignment w:val="baseline"/>
        <w:rPr>
          <w:rFonts w:ascii="Gill Sans MT" w:eastAsia="Times New Roman" w:hAnsi="Gill Sans MT" w:cs="Segoe UI"/>
          <w:color w:val="201F1E"/>
          <w:lang w:eastAsia="en-GB"/>
        </w:rPr>
      </w:pPr>
      <w:r w:rsidRPr="008B725B">
        <w:rPr>
          <w:rFonts w:ascii="Gill Sans MT" w:eastAsia="Times New Roman" w:hAnsi="Gill Sans MT" w:cs="Segoe UI"/>
          <w:b/>
          <w:bCs/>
          <w:color w:val="201F1E"/>
          <w:lang w:eastAsia="en-GB"/>
        </w:rPr>
        <w:t>4</w:t>
      </w:r>
      <w:r w:rsidR="00101A73" w:rsidRPr="008B725B">
        <w:rPr>
          <w:rFonts w:ascii="Gill Sans MT" w:eastAsia="Times New Roman" w:hAnsi="Gill Sans MT" w:cs="Segoe UI"/>
          <w:color w:val="201F1E"/>
          <w:lang w:eastAsia="en-GB"/>
        </w:rPr>
        <w:t xml:space="preserve">… </w:t>
      </w:r>
      <w:r w:rsidR="00101A73" w:rsidRPr="008B725B">
        <w:rPr>
          <w:rFonts w:ascii="Gill Sans MT" w:eastAsia="Times New Roman" w:hAnsi="Gill Sans MT" w:cs="Segoe UI"/>
          <w:b/>
          <w:bCs/>
          <w:color w:val="201F1E"/>
          <w:lang w:eastAsia="en-GB"/>
        </w:rPr>
        <w:t>Politically</w:t>
      </w:r>
      <w:r w:rsidR="00101A73" w:rsidRPr="008B725B">
        <w:rPr>
          <w:rFonts w:ascii="Gill Sans MT" w:eastAsia="Times New Roman" w:hAnsi="Gill Sans MT" w:cs="Segoe UI"/>
          <w:color w:val="201F1E"/>
          <w:lang w:eastAsia="en-GB"/>
        </w:rPr>
        <w:t xml:space="preserve"> – how will you convince local/national decision makers that your idea fits in with their values?</w:t>
      </w:r>
    </w:p>
    <w:p w14:paraId="3F5DDD47" w14:textId="2F8B78DB" w:rsidR="008A3165" w:rsidRPr="008B725B" w:rsidRDefault="008A3165" w:rsidP="00101A73">
      <w:pPr>
        <w:spacing w:beforeAutospacing="1" w:afterAutospacing="1"/>
        <w:textAlignment w:val="baseline"/>
        <w:rPr>
          <w:rFonts w:ascii="Gill Sans MT" w:eastAsia="Times New Roman" w:hAnsi="Gill Sans MT" w:cs="Segoe UI"/>
          <w:b/>
          <w:bCs/>
          <w:color w:val="201F1E"/>
          <w:lang w:eastAsia="en-GB"/>
        </w:rPr>
      </w:pPr>
      <w:r w:rsidRPr="008B725B">
        <w:rPr>
          <w:rFonts w:ascii="Gill Sans MT" w:eastAsia="Times New Roman" w:hAnsi="Gill Sans MT" w:cs="Segoe UI"/>
          <w:b/>
          <w:bCs/>
          <w:color w:val="201F1E"/>
          <w:lang w:eastAsia="en-GB"/>
        </w:rPr>
        <w:t>5</w:t>
      </w:r>
      <w:r w:rsidR="00101A73" w:rsidRPr="008B725B">
        <w:rPr>
          <w:rFonts w:ascii="Gill Sans MT" w:eastAsia="Times New Roman" w:hAnsi="Gill Sans MT" w:cs="Segoe UI"/>
          <w:color w:val="201F1E"/>
          <w:lang w:eastAsia="en-GB"/>
        </w:rPr>
        <w:t xml:space="preserve">… </w:t>
      </w:r>
      <w:r w:rsidR="00101A73" w:rsidRPr="008B725B">
        <w:rPr>
          <w:rFonts w:ascii="Gill Sans MT" w:eastAsia="Times New Roman" w:hAnsi="Gill Sans MT" w:cs="Segoe UI"/>
          <w:b/>
          <w:bCs/>
          <w:color w:val="201F1E"/>
          <w:lang w:eastAsia="en-GB"/>
        </w:rPr>
        <w:t>Financially</w:t>
      </w:r>
      <w:r w:rsidR="00101A73" w:rsidRPr="008B725B">
        <w:rPr>
          <w:rFonts w:ascii="Gill Sans MT" w:eastAsia="Times New Roman" w:hAnsi="Gill Sans MT" w:cs="Segoe UI"/>
          <w:color w:val="201F1E"/>
          <w:lang w:eastAsia="en-GB"/>
        </w:rPr>
        <w:t xml:space="preserve"> – where will the money come from? Will your idea save or generate funds? Or will money have to be diverted from another spending commitment?</w:t>
      </w:r>
      <w:r w:rsidRPr="008B725B">
        <w:rPr>
          <w:rFonts w:ascii="Gill Sans MT" w:eastAsia="Times New Roman" w:hAnsi="Gill Sans MT" w:cs="Segoe UI"/>
          <w:b/>
          <w:bCs/>
          <w:color w:val="201F1E"/>
          <w:lang w:eastAsia="en-GB"/>
        </w:rPr>
        <w:t xml:space="preserve"> </w:t>
      </w:r>
    </w:p>
    <w:p w14:paraId="33DE3FC1" w14:textId="511A13ED" w:rsidR="000B0591" w:rsidRPr="008B725B" w:rsidRDefault="008A3165" w:rsidP="00101A73">
      <w:pPr>
        <w:spacing w:beforeAutospacing="1" w:afterAutospacing="1"/>
        <w:textAlignment w:val="baseline"/>
        <w:rPr>
          <w:rFonts w:ascii="Gill Sans MT" w:eastAsia="Times New Roman" w:hAnsi="Gill Sans MT" w:cs="Segoe UI"/>
          <w:color w:val="201F1E"/>
          <w:lang w:eastAsia="en-GB"/>
        </w:rPr>
      </w:pPr>
      <w:r w:rsidRPr="008B725B">
        <w:rPr>
          <w:rFonts w:ascii="Gill Sans MT" w:eastAsia="Times New Roman" w:hAnsi="Gill Sans MT" w:cs="Segoe UI"/>
          <w:b/>
          <w:bCs/>
          <w:color w:val="201F1E"/>
          <w:lang w:eastAsia="en-GB"/>
        </w:rPr>
        <w:t>6 Why</w:t>
      </w:r>
      <w:r w:rsidRPr="008B725B">
        <w:rPr>
          <w:rFonts w:ascii="Gill Sans MT" w:eastAsia="Times New Roman" w:hAnsi="Gill Sans MT" w:cs="Segoe UI"/>
          <w:color w:val="201F1E"/>
          <w:lang w:eastAsia="en-GB"/>
        </w:rPr>
        <w:t xml:space="preserve"> … will one group of people disagree with you – and how can you convince them to change their minds? (Think about </w:t>
      </w:r>
      <w:r w:rsidRPr="008B725B">
        <w:rPr>
          <w:rFonts w:ascii="Gill Sans MT" w:eastAsia="Times New Roman" w:hAnsi="Gill Sans MT" w:cs="Segoe UI"/>
          <w:i/>
          <w:iCs/>
          <w:color w:val="201F1E"/>
          <w:lang w:eastAsia="en-GB"/>
        </w:rPr>
        <w:t>why</w:t>
      </w:r>
      <w:r w:rsidRPr="008B725B">
        <w:rPr>
          <w:rFonts w:ascii="Gill Sans MT" w:eastAsia="Times New Roman" w:hAnsi="Gill Sans MT" w:cs="Segoe UI"/>
          <w:color w:val="201F1E"/>
          <w:lang w:eastAsia="en-GB"/>
        </w:rPr>
        <w:t xml:space="preserve"> they would object, how would it affect them.)</w:t>
      </w:r>
    </w:p>
    <w:p w14:paraId="168E5C2A" w14:textId="77777777" w:rsidR="00E26B06" w:rsidRPr="008B725B" w:rsidRDefault="003D4CE4" w:rsidP="00E26B06">
      <w:pPr>
        <w:spacing w:beforeAutospacing="1" w:afterAutospacing="1"/>
        <w:textAlignment w:val="baseline"/>
        <w:rPr>
          <w:rFonts w:ascii="Gill Sans MT" w:eastAsia="Times New Roman" w:hAnsi="Gill Sans MT" w:cs="Segoe UI"/>
          <w:color w:val="201F1E"/>
          <w:lang w:eastAsia="en-GB"/>
        </w:rPr>
      </w:pPr>
      <w:r w:rsidRPr="008B725B">
        <w:rPr>
          <w:rFonts w:ascii="Gill Sans MT" w:eastAsia="Times New Roman" w:hAnsi="Gill Sans MT" w:cs="Segoe UI"/>
          <w:b/>
          <w:bCs/>
          <w:color w:val="201F1E"/>
          <w:lang w:eastAsia="en-GB"/>
        </w:rPr>
        <w:t>Skills</w:t>
      </w:r>
      <w:r w:rsidRPr="008B725B">
        <w:rPr>
          <w:rFonts w:ascii="Gill Sans MT" w:eastAsia="Times New Roman" w:hAnsi="Gill Sans MT" w:cs="Segoe UI"/>
          <w:color w:val="201F1E"/>
          <w:lang w:eastAsia="en-GB"/>
        </w:rPr>
        <w:t xml:space="preserve">? </w:t>
      </w:r>
      <w:r w:rsidR="00E26B06" w:rsidRPr="008B725B">
        <w:rPr>
          <w:rFonts w:ascii="Gill Sans MT" w:eastAsia="Times New Roman" w:hAnsi="Gill Sans MT" w:cs="Segoe UI"/>
          <w:color w:val="201F1E"/>
          <w:lang w:eastAsia="en-GB"/>
        </w:rPr>
        <w:t>* Practise critical thinking to get better at problem solving – and, as a result, better at your non-fiction writing too. *</w:t>
      </w:r>
    </w:p>
    <w:p w14:paraId="5F1CC85B" w14:textId="784ED1E5" w:rsidR="003D4CE4" w:rsidRPr="008B725B" w:rsidRDefault="008B725B" w:rsidP="003D4CE4">
      <w:pPr>
        <w:spacing w:beforeAutospacing="1" w:afterAutospacing="1"/>
        <w:textAlignment w:val="baseline"/>
        <w:rPr>
          <w:rFonts w:ascii="Gill Sans MT" w:eastAsia="Times New Roman" w:hAnsi="Gill Sans MT" w:cs="Segoe UI"/>
          <w:color w:val="201F1E"/>
          <w:lang w:eastAsia="en-GB"/>
        </w:rPr>
      </w:pPr>
      <w:r w:rsidRPr="008B725B">
        <w:rPr>
          <w:rFonts w:ascii="Gill Sans MT" w:eastAsia="Times New Roman" w:hAnsi="Gill Sans MT" w:cs="Segoe UI"/>
          <w:b/>
          <w:bCs/>
          <w:color w:val="201F1E"/>
          <w:lang w:eastAsia="en-GB"/>
        </w:rPr>
        <w:t>Further Reading &amp; Learning</w:t>
      </w:r>
      <w:r w:rsidR="00E26B06" w:rsidRPr="008B725B">
        <w:rPr>
          <w:rFonts w:ascii="Gill Sans MT" w:eastAsia="Times New Roman" w:hAnsi="Gill Sans MT" w:cs="Segoe UI"/>
          <w:color w:val="201F1E"/>
          <w:lang w:eastAsia="en-GB"/>
        </w:rPr>
        <w:t xml:space="preserve">: Want to know more about local journalism and why it’s important? Find top tips on writing journalism and why a stronger local journalism sector through our resource </w:t>
      </w:r>
      <w:hyperlink r:id="rId9" w:history="1">
        <w:r w:rsidRPr="008B725B">
          <w:rPr>
            <w:rStyle w:val="Hyperlink"/>
            <w:rFonts w:ascii="Gill Sans MT" w:eastAsia="Times New Roman" w:hAnsi="Gill Sans MT" w:cs="Segoe UI"/>
            <w:lang w:eastAsia="en-GB"/>
          </w:rPr>
          <w:t>‘Stories from the Ground Up: Local Journalism’ in partnership with The Bristol Cable</w:t>
        </w:r>
      </w:hyperlink>
    </w:p>
    <w:p w14:paraId="5353A8EB" w14:textId="4B842918" w:rsidR="00E26B06" w:rsidRPr="008B725B" w:rsidRDefault="00E26B06" w:rsidP="003D4CE4">
      <w:pPr>
        <w:spacing w:beforeAutospacing="1" w:afterAutospacing="1"/>
        <w:textAlignment w:val="baseline"/>
        <w:rPr>
          <w:rFonts w:ascii="Gill Sans MT" w:eastAsia="Times New Roman" w:hAnsi="Gill Sans MT" w:cs="Segoe UI"/>
          <w:color w:val="201F1E"/>
          <w:lang w:eastAsia="en-GB"/>
        </w:rPr>
      </w:pPr>
    </w:p>
    <w:p w14:paraId="647791AA" w14:textId="6E3F4497" w:rsidR="003D4CE4" w:rsidRPr="00101A73" w:rsidRDefault="003D4CE4" w:rsidP="00101A73">
      <w:pPr>
        <w:spacing w:beforeAutospacing="1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sectPr w:rsidR="003D4CE4" w:rsidRPr="00101A73" w:rsidSect="00CA6B29">
      <w:footerReference w:type="even" r:id="rId10"/>
      <w:footerReference w:type="defaul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E85D9" w14:textId="77777777" w:rsidR="00083C5F" w:rsidRDefault="00083C5F" w:rsidP="00FD013E">
      <w:r>
        <w:separator/>
      </w:r>
    </w:p>
  </w:endnote>
  <w:endnote w:type="continuationSeparator" w:id="0">
    <w:p w14:paraId="5AD3019A" w14:textId="77777777" w:rsidR="00083C5F" w:rsidRDefault="00083C5F" w:rsidP="00FD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03582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6C0BDB" w14:textId="72E42C72" w:rsidR="00FD013E" w:rsidRDefault="00FD013E" w:rsidP="00B46F3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339F1E" w14:textId="77777777" w:rsidR="00FD013E" w:rsidRDefault="00FD0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7FF17" w14:textId="36C86FCF" w:rsidR="00FD013E" w:rsidRDefault="00FD013E" w:rsidP="00B46F3A">
    <w:pPr>
      <w:pStyle w:val="Footer"/>
      <w:framePr w:wrap="none" w:vAnchor="text" w:hAnchor="margin" w:xAlign="center" w:y="1"/>
      <w:rPr>
        <w:rStyle w:val="PageNumber"/>
      </w:rPr>
    </w:pPr>
  </w:p>
  <w:p w14:paraId="76962BB7" w14:textId="77777777" w:rsidR="00FD013E" w:rsidRDefault="00FD0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20CD9" w14:textId="77777777" w:rsidR="00083C5F" w:rsidRDefault="00083C5F" w:rsidP="00FD013E">
      <w:r>
        <w:separator/>
      </w:r>
    </w:p>
  </w:footnote>
  <w:footnote w:type="continuationSeparator" w:id="0">
    <w:p w14:paraId="64253CD5" w14:textId="77777777" w:rsidR="00083C5F" w:rsidRDefault="00083C5F" w:rsidP="00FD0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65638"/>
    <w:multiLevelType w:val="hybridMultilevel"/>
    <w:tmpl w:val="3744A7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956FA"/>
    <w:multiLevelType w:val="hybridMultilevel"/>
    <w:tmpl w:val="96A6D208"/>
    <w:lvl w:ilvl="0" w:tplc="C448A5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016D81"/>
    <w:multiLevelType w:val="multilevel"/>
    <w:tmpl w:val="5BA4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D94BE4"/>
    <w:multiLevelType w:val="hybridMultilevel"/>
    <w:tmpl w:val="555031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9513E"/>
    <w:multiLevelType w:val="hybridMultilevel"/>
    <w:tmpl w:val="F19CA1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F6C1E"/>
    <w:multiLevelType w:val="hybridMultilevel"/>
    <w:tmpl w:val="2A123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F5F61"/>
    <w:multiLevelType w:val="hybridMultilevel"/>
    <w:tmpl w:val="962ED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52991"/>
    <w:multiLevelType w:val="hybridMultilevel"/>
    <w:tmpl w:val="28BAE2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636A0"/>
    <w:multiLevelType w:val="hybridMultilevel"/>
    <w:tmpl w:val="BB66BC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D6C03"/>
    <w:multiLevelType w:val="hybridMultilevel"/>
    <w:tmpl w:val="BC905194"/>
    <w:lvl w:ilvl="0" w:tplc="FF5AC2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D0"/>
    <w:rsid w:val="00004AE2"/>
    <w:rsid w:val="00016A32"/>
    <w:rsid w:val="000258B9"/>
    <w:rsid w:val="000405D5"/>
    <w:rsid w:val="0005582B"/>
    <w:rsid w:val="00083C5F"/>
    <w:rsid w:val="000B0591"/>
    <w:rsid w:val="000B57A7"/>
    <w:rsid w:val="000C5AB9"/>
    <w:rsid w:val="000D4405"/>
    <w:rsid w:val="000F7F26"/>
    <w:rsid w:val="00101A73"/>
    <w:rsid w:val="00142550"/>
    <w:rsid w:val="001475FB"/>
    <w:rsid w:val="00190D00"/>
    <w:rsid w:val="00197D97"/>
    <w:rsid w:val="001A04F8"/>
    <w:rsid w:val="001A5DBB"/>
    <w:rsid w:val="001C1F48"/>
    <w:rsid w:val="001D409A"/>
    <w:rsid w:val="002007B8"/>
    <w:rsid w:val="00203088"/>
    <w:rsid w:val="00280295"/>
    <w:rsid w:val="002A35FA"/>
    <w:rsid w:val="002C4E4D"/>
    <w:rsid w:val="002D04D6"/>
    <w:rsid w:val="002D57F1"/>
    <w:rsid w:val="002F01B1"/>
    <w:rsid w:val="00333504"/>
    <w:rsid w:val="003412E6"/>
    <w:rsid w:val="00347E62"/>
    <w:rsid w:val="003616B3"/>
    <w:rsid w:val="00392DAE"/>
    <w:rsid w:val="003C4D3A"/>
    <w:rsid w:val="003D0663"/>
    <w:rsid w:val="003D4CE4"/>
    <w:rsid w:val="00400136"/>
    <w:rsid w:val="00433107"/>
    <w:rsid w:val="00447D48"/>
    <w:rsid w:val="00456DAF"/>
    <w:rsid w:val="00467A0F"/>
    <w:rsid w:val="00470BDA"/>
    <w:rsid w:val="004723BE"/>
    <w:rsid w:val="00473D18"/>
    <w:rsid w:val="00485F5A"/>
    <w:rsid w:val="004E112C"/>
    <w:rsid w:val="004E59CC"/>
    <w:rsid w:val="00552F95"/>
    <w:rsid w:val="00572DD8"/>
    <w:rsid w:val="00574AD2"/>
    <w:rsid w:val="00596A30"/>
    <w:rsid w:val="005A189D"/>
    <w:rsid w:val="005A3692"/>
    <w:rsid w:val="005C1CD1"/>
    <w:rsid w:val="005E08CE"/>
    <w:rsid w:val="005E738C"/>
    <w:rsid w:val="006029EE"/>
    <w:rsid w:val="00673A77"/>
    <w:rsid w:val="006D3E41"/>
    <w:rsid w:val="006D5E27"/>
    <w:rsid w:val="0070583A"/>
    <w:rsid w:val="00710150"/>
    <w:rsid w:val="00717196"/>
    <w:rsid w:val="00723012"/>
    <w:rsid w:val="007B63D5"/>
    <w:rsid w:val="007C3198"/>
    <w:rsid w:val="00895CEF"/>
    <w:rsid w:val="008A3165"/>
    <w:rsid w:val="008B725B"/>
    <w:rsid w:val="008E46D9"/>
    <w:rsid w:val="00927774"/>
    <w:rsid w:val="009A2A3A"/>
    <w:rsid w:val="009B0ED1"/>
    <w:rsid w:val="009B436C"/>
    <w:rsid w:val="009B7E2A"/>
    <w:rsid w:val="009C4D99"/>
    <w:rsid w:val="009E631B"/>
    <w:rsid w:val="00A0678F"/>
    <w:rsid w:val="00A53C02"/>
    <w:rsid w:val="00A838CA"/>
    <w:rsid w:val="00A838D0"/>
    <w:rsid w:val="00AA19F5"/>
    <w:rsid w:val="00AA2C1A"/>
    <w:rsid w:val="00AA6709"/>
    <w:rsid w:val="00AF5CBC"/>
    <w:rsid w:val="00B071D3"/>
    <w:rsid w:val="00B41E85"/>
    <w:rsid w:val="00B46F3A"/>
    <w:rsid w:val="00B82446"/>
    <w:rsid w:val="00B91A98"/>
    <w:rsid w:val="00BA67C8"/>
    <w:rsid w:val="00BE2F80"/>
    <w:rsid w:val="00C57B8C"/>
    <w:rsid w:val="00C944CE"/>
    <w:rsid w:val="00CA6B29"/>
    <w:rsid w:val="00CC2C30"/>
    <w:rsid w:val="00CC612B"/>
    <w:rsid w:val="00D0585E"/>
    <w:rsid w:val="00D10C6E"/>
    <w:rsid w:val="00D177C8"/>
    <w:rsid w:val="00D77E51"/>
    <w:rsid w:val="00DB7147"/>
    <w:rsid w:val="00DD50A9"/>
    <w:rsid w:val="00DF3A4E"/>
    <w:rsid w:val="00E233FF"/>
    <w:rsid w:val="00E26B06"/>
    <w:rsid w:val="00E457BE"/>
    <w:rsid w:val="00E6616C"/>
    <w:rsid w:val="00E90E1C"/>
    <w:rsid w:val="00E94420"/>
    <w:rsid w:val="00EA0501"/>
    <w:rsid w:val="00EB6BB9"/>
    <w:rsid w:val="00ED4330"/>
    <w:rsid w:val="00ED74D3"/>
    <w:rsid w:val="00ED7905"/>
    <w:rsid w:val="00F356D6"/>
    <w:rsid w:val="00F41186"/>
    <w:rsid w:val="00F63E3A"/>
    <w:rsid w:val="00F71A11"/>
    <w:rsid w:val="00F75168"/>
    <w:rsid w:val="00F829CF"/>
    <w:rsid w:val="00FA1549"/>
    <w:rsid w:val="00FB185F"/>
    <w:rsid w:val="00FD013E"/>
    <w:rsid w:val="00FD11DE"/>
    <w:rsid w:val="00FD1F0B"/>
    <w:rsid w:val="00FD7E5A"/>
    <w:rsid w:val="00FE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06FAE"/>
  <w15:chartTrackingRefBased/>
  <w15:docId w15:val="{3A2F8A3B-F94D-5A4C-ABEC-B3A232CC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8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57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2D57F1"/>
  </w:style>
  <w:style w:type="character" w:customStyle="1" w:styleId="markl3vqo530t">
    <w:name w:val="markl3vqo530t"/>
    <w:basedOn w:val="DefaultParagraphFont"/>
    <w:rsid w:val="002D57F1"/>
  </w:style>
  <w:style w:type="character" w:styleId="Hyperlink">
    <w:name w:val="Hyperlink"/>
    <w:basedOn w:val="DefaultParagraphFont"/>
    <w:uiPriority w:val="99"/>
    <w:unhideWhenUsed/>
    <w:rsid w:val="00AA19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9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59CC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D01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13E"/>
  </w:style>
  <w:style w:type="character" w:styleId="PageNumber">
    <w:name w:val="page number"/>
    <w:basedOn w:val="DefaultParagraphFont"/>
    <w:uiPriority w:val="99"/>
    <w:semiHidden/>
    <w:unhideWhenUsed/>
    <w:rsid w:val="00FD013E"/>
  </w:style>
  <w:style w:type="paragraph" w:styleId="BalloonText">
    <w:name w:val="Balloon Text"/>
    <w:basedOn w:val="Normal"/>
    <w:link w:val="BalloonTextChar"/>
    <w:uiPriority w:val="99"/>
    <w:semiHidden/>
    <w:unhideWhenUsed/>
    <w:rsid w:val="001425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5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3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5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wellfoundation.com/the-orwell-youth-prize/2018-youth-prize/2021-theme-a-new-direction-starting-smal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rwellfoundation.com/the-orwell-youth-prize/for-teachers/for-teachers/stories-from-the-ground-up-local-journalis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Callanan, Mr M</dc:creator>
  <cp:keywords/>
  <dc:description/>
  <cp:lastModifiedBy>Talbott, Alexandra</cp:lastModifiedBy>
  <cp:revision>2</cp:revision>
  <dcterms:created xsi:type="dcterms:W3CDTF">2021-02-24T09:21:00Z</dcterms:created>
  <dcterms:modified xsi:type="dcterms:W3CDTF">2021-02-24T09:21:00Z</dcterms:modified>
  <cp:category/>
</cp:coreProperties>
</file>